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AF6E3" w14:textId="02BBE9D8" w:rsidR="000C3B85" w:rsidRDefault="00A306A0" w:rsidP="0051401B">
      <w:pPr>
        <w:spacing w:before="84"/>
        <w:ind w:left="2206" w:right="2250" w:hanging="4"/>
        <w:jc w:val="center"/>
        <w:rPr>
          <w:rFonts w:ascii="Cambria"/>
          <w:b/>
          <w:sz w:val="128"/>
        </w:rPr>
      </w:pPr>
      <w:r>
        <w:rPr>
          <w:rFonts w:ascii="Cambria"/>
          <w:b/>
          <w:sz w:val="128"/>
        </w:rPr>
        <w:t xml:space="preserve">Graduate </w:t>
      </w:r>
      <w:r>
        <w:rPr>
          <w:rFonts w:ascii="Cambria"/>
          <w:b/>
          <w:spacing w:val="-2"/>
          <w:sz w:val="128"/>
        </w:rPr>
        <w:t>Guidelin</w:t>
      </w:r>
      <w:r w:rsidR="0051401B">
        <w:rPr>
          <w:rFonts w:ascii="Cambria"/>
          <w:b/>
          <w:spacing w:val="-2"/>
          <w:sz w:val="128"/>
        </w:rPr>
        <w:t>e</w:t>
      </w:r>
      <w:r>
        <w:rPr>
          <w:rFonts w:ascii="Cambria"/>
          <w:b/>
          <w:spacing w:val="-2"/>
          <w:sz w:val="128"/>
        </w:rPr>
        <w:t>s</w:t>
      </w:r>
    </w:p>
    <w:p w14:paraId="637E5075" w14:textId="77777777" w:rsidR="000C3B85" w:rsidRDefault="000C3B85">
      <w:pPr>
        <w:pStyle w:val="BodyText"/>
        <w:spacing w:before="4"/>
        <w:rPr>
          <w:rFonts w:ascii="Cambria"/>
          <w:b/>
          <w:sz w:val="132"/>
        </w:rPr>
      </w:pPr>
    </w:p>
    <w:p w14:paraId="7FE18B37" w14:textId="77777777" w:rsidR="000C3B85" w:rsidRDefault="00A306A0">
      <w:pPr>
        <w:spacing w:line="596" w:lineRule="exact"/>
        <w:ind w:left="2581" w:right="2790"/>
        <w:jc w:val="center"/>
        <w:rPr>
          <w:rFonts w:ascii="Cambria"/>
          <w:b/>
          <w:sz w:val="51"/>
        </w:rPr>
      </w:pPr>
      <w:r>
        <w:rPr>
          <w:rFonts w:ascii="Cambria"/>
          <w:b/>
          <w:sz w:val="51"/>
        </w:rPr>
        <w:t>Department of</w:t>
      </w:r>
    </w:p>
    <w:p w14:paraId="0AA6C0B5" w14:textId="77777777" w:rsidR="000C3B85" w:rsidRDefault="00A306A0">
      <w:pPr>
        <w:spacing w:line="596" w:lineRule="exact"/>
        <w:ind w:left="1036"/>
        <w:rPr>
          <w:rFonts w:ascii="Cambria"/>
          <w:b/>
          <w:sz w:val="51"/>
        </w:rPr>
      </w:pPr>
      <w:r>
        <w:rPr>
          <w:rFonts w:ascii="Cambria"/>
          <w:b/>
          <w:sz w:val="51"/>
        </w:rPr>
        <w:t>Electrical and Computer Engineering</w:t>
      </w:r>
    </w:p>
    <w:p w14:paraId="3A3B9FD1" w14:textId="77777777" w:rsidR="000C3B85" w:rsidRDefault="000C3B85">
      <w:pPr>
        <w:pStyle w:val="BodyText"/>
        <w:rPr>
          <w:rFonts w:ascii="Cambria"/>
          <w:b/>
          <w:sz w:val="20"/>
        </w:rPr>
      </w:pPr>
    </w:p>
    <w:p w14:paraId="1C6EFA62" w14:textId="77777777" w:rsidR="000C3B85" w:rsidRDefault="000C3B85">
      <w:pPr>
        <w:pStyle w:val="BodyText"/>
        <w:rPr>
          <w:rFonts w:ascii="Cambria"/>
          <w:b/>
          <w:sz w:val="20"/>
        </w:rPr>
      </w:pPr>
    </w:p>
    <w:p w14:paraId="688832D4" w14:textId="77777777" w:rsidR="000C3B85" w:rsidRDefault="000C3B85">
      <w:pPr>
        <w:pStyle w:val="BodyText"/>
        <w:rPr>
          <w:rFonts w:ascii="Cambria"/>
          <w:b/>
          <w:sz w:val="20"/>
        </w:rPr>
      </w:pPr>
    </w:p>
    <w:p w14:paraId="4C12D5D1" w14:textId="77777777" w:rsidR="000C3B85" w:rsidRDefault="000C3B85">
      <w:pPr>
        <w:pStyle w:val="BodyText"/>
        <w:rPr>
          <w:rFonts w:ascii="Cambria"/>
          <w:b/>
          <w:sz w:val="20"/>
        </w:rPr>
      </w:pPr>
    </w:p>
    <w:p w14:paraId="09A194DC" w14:textId="77777777" w:rsidR="000C3B85" w:rsidRDefault="000C3B85">
      <w:pPr>
        <w:pStyle w:val="BodyText"/>
        <w:rPr>
          <w:rFonts w:ascii="Cambria"/>
          <w:b/>
          <w:sz w:val="20"/>
        </w:rPr>
      </w:pPr>
    </w:p>
    <w:p w14:paraId="16D87EE9" w14:textId="77777777" w:rsidR="000C3B85" w:rsidRDefault="000C3B85">
      <w:pPr>
        <w:pStyle w:val="BodyText"/>
        <w:rPr>
          <w:rFonts w:ascii="Cambria"/>
          <w:b/>
          <w:sz w:val="20"/>
        </w:rPr>
      </w:pPr>
    </w:p>
    <w:p w14:paraId="0A8972F6" w14:textId="77777777" w:rsidR="000C3B85" w:rsidRDefault="000C3B85">
      <w:pPr>
        <w:pStyle w:val="BodyText"/>
        <w:rPr>
          <w:rFonts w:ascii="Cambria"/>
          <w:b/>
          <w:sz w:val="20"/>
        </w:rPr>
      </w:pPr>
    </w:p>
    <w:p w14:paraId="560BF153" w14:textId="77777777" w:rsidR="000C3B85" w:rsidRDefault="000C3B85">
      <w:pPr>
        <w:pStyle w:val="BodyText"/>
        <w:rPr>
          <w:rFonts w:ascii="Cambria"/>
          <w:b/>
          <w:sz w:val="20"/>
        </w:rPr>
      </w:pPr>
    </w:p>
    <w:p w14:paraId="2335F291" w14:textId="77777777" w:rsidR="000C3B85" w:rsidRDefault="000C3B85">
      <w:pPr>
        <w:pStyle w:val="BodyText"/>
        <w:rPr>
          <w:rFonts w:ascii="Cambria"/>
          <w:b/>
          <w:sz w:val="20"/>
        </w:rPr>
      </w:pPr>
    </w:p>
    <w:p w14:paraId="67A7705A" w14:textId="77777777" w:rsidR="000C3B85" w:rsidRDefault="000C3B85">
      <w:pPr>
        <w:pStyle w:val="BodyText"/>
        <w:rPr>
          <w:rFonts w:ascii="Cambria"/>
          <w:b/>
          <w:sz w:val="20"/>
        </w:rPr>
      </w:pPr>
    </w:p>
    <w:p w14:paraId="1D8E1812" w14:textId="77777777" w:rsidR="000C3B85" w:rsidRDefault="000C3B85">
      <w:pPr>
        <w:pStyle w:val="BodyText"/>
        <w:rPr>
          <w:rFonts w:ascii="Cambria"/>
          <w:b/>
          <w:sz w:val="20"/>
        </w:rPr>
      </w:pPr>
    </w:p>
    <w:p w14:paraId="6F3E292D" w14:textId="77777777" w:rsidR="000C3B85" w:rsidRDefault="000C3B85">
      <w:pPr>
        <w:pStyle w:val="BodyText"/>
        <w:rPr>
          <w:rFonts w:ascii="Cambria"/>
          <w:b/>
          <w:sz w:val="20"/>
        </w:rPr>
      </w:pPr>
    </w:p>
    <w:p w14:paraId="3EBE9DDB" w14:textId="77777777" w:rsidR="000C3B85" w:rsidRDefault="000C3B85">
      <w:pPr>
        <w:pStyle w:val="BodyText"/>
        <w:rPr>
          <w:rFonts w:ascii="Cambria"/>
          <w:b/>
          <w:sz w:val="20"/>
        </w:rPr>
      </w:pPr>
    </w:p>
    <w:p w14:paraId="31BAB3CD" w14:textId="77777777" w:rsidR="000C3B85" w:rsidRDefault="000C3B85">
      <w:pPr>
        <w:pStyle w:val="BodyText"/>
        <w:rPr>
          <w:rFonts w:ascii="Cambria"/>
          <w:b/>
          <w:sz w:val="20"/>
        </w:rPr>
      </w:pPr>
    </w:p>
    <w:p w14:paraId="62907FC2" w14:textId="77777777" w:rsidR="000C3B85" w:rsidRDefault="000C3B85">
      <w:pPr>
        <w:pStyle w:val="BodyText"/>
        <w:rPr>
          <w:rFonts w:ascii="Cambria"/>
          <w:b/>
          <w:sz w:val="20"/>
        </w:rPr>
      </w:pPr>
    </w:p>
    <w:p w14:paraId="5C822FD5" w14:textId="77777777" w:rsidR="000C3B85" w:rsidRDefault="000C3B85">
      <w:pPr>
        <w:pStyle w:val="BodyText"/>
        <w:rPr>
          <w:rFonts w:ascii="Cambria"/>
          <w:b/>
          <w:sz w:val="20"/>
        </w:rPr>
      </w:pPr>
    </w:p>
    <w:p w14:paraId="0971EFF9" w14:textId="77777777" w:rsidR="000C3B85" w:rsidRDefault="000C3B85">
      <w:pPr>
        <w:pStyle w:val="BodyText"/>
        <w:rPr>
          <w:rFonts w:ascii="Cambria"/>
          <w:b/>
          <w:sz w:val="20"/>
        </w:rPr>
      </w:pPr>
    </w:p>
    <w:p w14:paraId="730FE504" w14:textId="77777777" w:rsidR="000C3B85" w:rsidRDefault="000C3B85">
      <w:pPr>
        <w:pStyle w:val="BodyText"/>
        <w:rPr>
          <w:rFonts w:ascii="Cambria"/>
          <w:b/>
          <w:sz w:val="20"/>
        </w:rPr>
      </w:pPr>
    </w:p>
    <w:p w14:paraId="43D1C82F" w14:textId="77777777" w:rsidR="000C3B85" w:rsidRDefault="000C3B85">
      <w:pPr>
        <w:pStyle w:val="BodyText"/>
        <w:rPr>
          <w:rFonts w:ascii="Cambria"/>
          <w:b/>
          <w:sz w:val="20"/>
        </w:rPr>
      </w:pPr>
    </w:p>
    <w:p w14:paraId="61F9851E" w14:textId="77777777" w:rsidR="000C3B85" w:rsidRDefault="000C3B85">
      <w:pPr>
        <w:pStyle w:val="BodyText"/>
        <w:rPr>
          <w:rFonts w:ascii="Cambria"/>
          <w:b/>
          <w:sz w:val="20"/>
        </w:rPr>
      </w:pPr>
    </w:p>
    <w:p w14:paraId="3C74CC21" w14:textId="77777777" w:rsidR="000C3B85" w:rsidRDefault="000C3B85">
      <w:pPr>
        <w:pStyle w:val="BodyText"/>
        <w:rPr>
          <w:rFonts w:ascii="Cambria"/>
          <w:b/>
          <w:sz w:val="20"/>
        </w:rPr>
      </w:pPr>
    </w:p>
    <w:p w14:paraId="67C7EDF8" w14:textId="77777777" w:rsidR="000C3B85" w:rsidRDefault="000C3B85">
      <w:pPr>
        <w:pStyle w:val="BodyText"/>
        <w:rPr>
          <w:rFonts w:ascii="Cambria"/>
          <w:b/>
          <w:sz w:val="20"/>
        </w:rPr>
      </w:pPr>
    </w:p>
    <w:p w14:paraId="7C013714" w14:textId="77777777" w:rsidR="000C3B85" w:rsidRDefault="000C3B85">
      <w:pPr>
        <w:pStyle w:val="BodyText"/>
        <w:rPr>
          <w:rFonts w:ascii="Cambria"/>
          <w:b/>
          <w:sz w:val="20"/>
        </w:rPr>
      </w:pPr>
    </w:p>
    <w:p w14:paraId="55AB015C" w14:textId="77777777" w:rsidR="000C3B85" w:rsidRDefault="00A306A0">
      <w:pPr>
        <w:pStyle w:val="BodyText"/>
        <w:spacing w:before="2"/>
        <w:rPr>
          <w:rFonts w:ascii="Cambria"/>
          <w:b/>
          <w:sz w:val="17"/>
        </w:rPr>
      </w:pPr>
      <w:r>
        <w:rPr>
          <w:noProof/>
          <w:lang w:bidi="ar-SA"/>
        </w:rPr>
        <w:drawing>
          <wp:anchor distT="0" distB="0" distL="0" distR="0" simplePos="0" relativeHeight="251658240" behindDoc="0" locked="0" layoutInCell="1" allowOverlap="1" wp14:anchorId="6EBA9B57" wp14:editId="71652AE7">
            <wp:simplePos x="0" y="0"/>
            <wp:positionH relativeFrom="page">
              <wp:posOffset>838200</wp:posOffset>
            </wp:positionH>
            <wp:positionV relativeFrom="paragraph">
              <wp:posOffset>152688</wp:posOffset>
            </wp:positionV>
            <wp:extent cx="2311626" cy="422624"/>
            <wp:effectExtent l="0" t="0" r="0" b="0"/>
            <wp:wrapTopAndBottom/>
            <wp:docPr id="1" name="image1.png" descr="University of Flori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University of Florida logo"/>
                    <pic:cNvPicPr/>
                  </pic:nvPicPr>
                  <pic:blipFill>
                    <a:blip r:embed="rId11" cstate="print"/>
                    <a:stretch>
                      <a:fillRect/>
                    </a:stretch>
                  </pic:blipFill>
                  <pic:spPr>
                    <a:xfrm>
                      <a:off x="0" y="0"/>
                      <a:ext cx="2311626" cy="422624"/>
                    </a:xfrm>
                    <a:prstGeom prst="rect">
                      <a:avLst/>
                    </a:prstGeom>
                  </pic:spPr>
                </pic:pic>
              </a:graphicData>
            </a:graphic>
          </wp:anchor>
        </w:drawing>
      </w:r>
    </w:p>
    <w:p w14:paraId="491154BF" w14:textId="77777777" w:rsidR="00B02D79" w:rsidRDefault="00A306A0" w:rsidP="00B02D79">
      <w:pPr>
        <w:ind w:left="320" w:right="4656"/>
        <w:rPr>
          <w:rFonts w:ascii="Book Antiqua"/>
          <w:b/>
          <w:color w:val="0020A4"/>
          <w:sz w:val="20"/>
        </w:rPr>
      </w:pPr>
      <w:r>
        <w:rPr>
          <w:rFonts w:ascii="Book Antiqua"/>
          <w:b/>
          <w:color w:val="0020A4"/>
          <w:sz w:val="20"/>
        </w:rPr>
        <w:t xml:space="preserve">Herbert Wertheim College of Engineering </w:t>
      </w:r>
    </w:p>
    <w:p w14:paraId="1C601372" w14:textId="12685F01" w:rsidR="000C3B85" w:rsidRDefault="00A306A0" w:rsidP="00B02D79">
      <w:pPr>
        <w:ind w:left="320" w:right="4656"/>
        <w:rPr>
          <w:rFonts w:ascii="Book Antiqua"/>
          <w:b/>
          <w:sz w:val="20"/>
        </w:rPr>
      </w:pPr>
      <w:r>
        <w:rPr>
          <w:rFonts w:ascii="Book Antiqua"/>
          <w:b/>
          <w:color w:val="0020A4"/>
          <w:sz w:val="20"/>
        </w:rPr>
        <w:t>Department of Electrical &amp; Computer Engineering</w:t>
      </w:r>
    </w:p>
    <w:p w14:paraId="2CD6BAE8" w14:textId="77777777" w:rsidR="000C3B85" w:rsidRDefault="000C3B85">
      <w:pPr>
        <w:pStyle w:val="BodyText"/>
        <w:rPr>
          <w:rFonts w:ascii="Book Antiqua"/>
          <w:b/>
          <w:sz w:val="24"/>
        </w:rPr>
      </w:pPr>
    </w:p>
    <w:p w14:paraId="44CD1C7D" w14:textId="77777777" w:rsidR="000C3B85" w:rsidRDefault="000C3B85">
      <w:pPr>
        <w:pStyle w:val="BodyText"/>
        <w:rPr>
          <w:rFonts w:ascii="Book Antiqua"/>
          <w:b/>
          <w:sz w:val="24"/>
        </w:rPr>
      </w:pPr>
    </w:p>
    <w:p w14:paraId="0BCAC8D2" w14:textId="77777777" w:rsidR="000C3B85" w:rsidRDefault="000C3B85">
      <w:pPr>
        <w:pStyle w:val="BodyText"/>
        <w:rPr>
          <w:rFonts w:ascii="Book Antiqua"/>
          <w:b/>
          <w:sz w:val="24"/>
        </w:rPr>
      </w:pPr>
    </w:p>
    <w:p w14:paraId="3A178BF5" w14:textId="2CA4A2DF" w:rsidR="000C3B85" w:rsidRDefault="0092202B" w:rsidP="00220312">
      <w:pPr>
        <w:ind w:left="440"/>
        <w:rPr>
          <w:rFonts w:ascii="Arial"/>
          <w:sz w:val="13"/>
        </w:rPr>
        <w:sectPr w:rsidR="000C3B85" w:rsidSect="0051401B">
          <w:type w:val="continuous"/>
          <w:pgSz w:w="12240" w:h="15840"/>
          <w:pgMar w:top="820" w:right="440" w:bottom="280" w:left="1000" w:header="720" w:footer="720" w:gutter="0"/>
          <w:cols w:space="720"/>
        </w:sectPr>
      </w:pPr>
      <w:r>
        <w:rPr>
          <w:rFonts w:ascii="Arial"/>
          <w:b/>
          <w:sz w:val="13"/>
        </w:rPr>
        <w:t xml:space="preserve">Revised </w:t>
      </w:r>
      <w:r w:rsidR="00BD558E">
        <w:rPr>
          <w:rFonts w:ascii="Arial"/>
          <w:b/>
          <w:sz w:val="13"/>
        </w:rPr>
        <w:t>August 202</w:t>
      </w:r>
      <w:r w:rsidR="00F83DAD">
        <w:rPr>
          <w:rFonts w:ascii="Arial"/>
          <w:b/>
          <w:sz w:val="13"/>
        </w:rPr>
        <w:t>6</w:t>
      </w:r>
    </w:p>
    <w:p w14:paraId="34611696" w14:textId="77777777" w:rsidR="000C3B85" w:rsidRDefault="00A306A0" w:rsidP="0051401B">
      <w:pPr>
        <w:spacing w:before="81"/>
        <w:jc w:val="center"/>
        <w:rPr>
          <w:b/>
          <w:sz w:val="44"/>
        </w:rPr>
      </w:pPr>
      <w:r>
        <w:rPr>
          <w:b/>
          <w:sz w:val="44"/>
        </w:rPr>
        <w:lastRenderedPageBreak/>
        <w:t>Graduate Guidelines</w:t>
      </w:r>
    </w:p>
    <w:p w14:paraId="0BAC5781" w14:textId="77777777" w:rsidR="000C3B85" w:rsidRDefault="000C3B85" w:rsidP="0051401B">
      <w:pPr>
        <w:pStyle w:val="BodyText"/>
        <w:jc w:val="center"/>
        <w:rPr>
          <w:b/>
          <w:sz w:val="54"/>
        </w:rPr>
      </w:pPr>
    </w:p>
    <w:p w14:paraId="6DA5AFA0" w14:textId="155FE9CB" w:rsidR="000C3B85" w:rsidRDefault="000C3B85" w:rsidP="0051401B">
      <w:pPr>
        <w:pStyle w:val="BodyText"/>
        <w:tabs>
          <w:tab w:val="left" w:pos="9126"/>
        </w:tabs>
        <w:jc w:val="center"/>
        <w:rPr>
          <w:b/>
          <w:sz w:val="54"/>
        </w:rPr>
      </w:pPr>
    </w:p>
    <w:p w14:paraId="6C7DDD66" w14:textId="77777777" w:rsidR="000C3B85" w:rsidRDefault="00A306A0" w:rsidP="0051401B">
      <w:pPr>
        <w:jc w:val="center"/>
        <w:rPr>
          <w:b/>
          <w:sz w:val="33"/>
        </w:rPr>
      </w:pPr>
      <w:r>
        <w:rPr>
          <w:b/>
          <w:sz w:val="33"/>
        </w:rPr>
        <w:t>Department of Electrical and Computer Engineering</w:t>
      </w:r>
    </w:p>
    <w:p w14:paraId="4005D6DA" w14:textId="77777777" w:rsidR="0051401B" w:rsidRDefault="0051401B" w:rsidP="0051401B">
      <w:pPr>
        <w:pStyle w:val="Heading4"/>
        <w:ind w:left="4422" w:right="4410"/>
        <w:jc w:val="center"/>
      </w:pPr>
      <w:bookmarkStart w:id="0" w:name="University_of_Florida_P._O._Box_116200"/>
      <w:bookmarkEnd w:id="0"/>
    </w:p>
    <w:p w14:paraId="4898C3C3" w14:textId="3E117D6F" w:rsidR="0051401B" w:rsidRDefault="00A306A0" w:rsidP="0051401B">
      <w:pPr>
        <w:pStyle w:val="Heading4"/>
        <w:ind w:left="4422" w:right="4410"/>
        <w:jc w:val="center"/>
      </w:pPr>
      <w:r>
        <w:t>University of Flori</w:t>
      </w:r>
      <w:r w:rsidR="0051401B">
        <w:t>da</w:t>
      </w:r>
    </w:p>
    <w:p w14:paraId="1427C4D7" w14:textId="16D6C6E4" w:rsidR="0051401B" w:rsidRDefault="00A306A0" w:rsidP="0051401B">
      <w:pPr>
        <w:pStyle w:val="Heading4"/>
        <w:ind w:left="4422" w:right="4410"/>
        <w:jc w:val="center"/>
      </w:pPr>
      <w:r>
        <w:t>P. O. Box 116200</w:t>
      </w:r>
      <w:bookmarkStart w:id="1" w:name="Gainesville,_FL_32611"/>
      <w:bookmarkEnd w:id="1"/>
    </w:p>
    <w:p w14:paraId="07EB4D5B" w14:textId="1B793660" w:rsidR="000C3B85" w:rsidRDefault="00A306A0" w:rsidP="0051401B">
      <w:pPr>
        <w:pStyle w:val="Heading4"/>
        <w:ind w:left="4422" w:right="4410"/>
        <w:jc w:val="center"/>
      </w:pPr>
      <w:r>
        <w:t>Gainesville, FL 32611</w:t>
      </w:r>
    </w:p>
    <w:p w14:paraId="69034797" w14:textId="77777777" w:rsidR="000C3B85" w:rsidRDefault="000C3B85" w:rsidP="0051401B">
      <w:pPr>
        <w:pStyle w:val="BodyText"/>
        <w:jc w:val="center"/>
        <w:rPr>
          <w:b/>
          <w:sz w:val="26"/>
        </w:rPr>
      </w:pPr>
    </w:p>
    <w:p w14:paraId="3DDE5A26" w14:textId="77777777" w:rsidR="000C3B85" w:rsidRDefault="000C3B85" w:rsidP="0051401B">
      <w:pPr>
        <w:pStyle w:val="BodyText"/>
        <w:jc w:val="center"/>
        <w:rPr>
          <w:b/>
          <w:sz w:val="26"/>
        </w:rPr>
      </w:pPr>
    </w:p>
    <w:p w14:paraId="16354C08" w14:textId="77777777" w:rsidR="000C3B85" w:rsidRDefault="000C3B85" w:rsidP="0051401B">
      <w:pPr>
        <w:pStyle w:val="BodyText"/>
        <w:spacing w:before="9"/>
        <w:jc w:val="center"/>
        <w:rPr>
          <w:b/>
          <w:sz w:val="35"/>
        </w:rPr>
      </w:pPr>
    </w:p>
    <w:p w14:paraId="15B29BC9" w14:textId="31900A90" w:rsidR="000C3B85" w:rsidRDefault="0092202B" w:rsidP="0051401B">
      <w:pPr>
        <w:pStyle w:val="Heading4"/>
        <w:ind w:left="2581" w:right="2784"/>
        <w:jc w:val="center"/>
      </w:pPr>
      <w:bookmarkStart w:id="2" w:name="Revised_Fall_2018"/>
      <w:bookmarkEnd w:id="2"/>
      <w:r>
        <w:t>Revised Fall 202</w:t>
      </w:r>
      <w:r w:rsidR="00861F65">
        <w:t>6</w:t>
      </w:r>
    </w:p>
    <w:p w14:paraId="000F2F70" w14:textId="77777777" w:rsidR="000C3B85" w:rsidRDefault="000C3B85" w:rsidP="0051401B">
      <w:pPr>
        <w:pStyle w:val="BodyText"/>
        <w:jc w:val="center"/>
        <w:rPr>
          <w:b/>
          <w:sz w:val="26"/>
        </w:rPr>
      </w:pPr>
    </w:p>
    <w:p w14:paraId="619B7EC1" w14:textId="77777777" w:rsidR="000C3B85" w:rsidRDefault="000C3B85" w:rsidP="0051401B">
      <w:pPr>
        <w:pStyle w:val="BodyText"/>
        <w:jc w:val="center"/>
        <w:rPr>
          <w:b/>
          <w:sz w:val="26"/>
        </w:rPr>
      </w:pPr>
    </w:p>
    <w:p w14:paraId="255A8C41" w14:textId="77777777" w:rsidR="000C3B85" w:rsidRDefault="000C3B85" w:rsidP="0051401B">
      <w:pPr>
        <w:pStyle w:val="BodyText"/>
        <w:jc w:val="center"/>
        <w:rPr>
          <w:b/>
          <w:sz w:val="26"/>
        </w:rPr>
      </w:pPr>
    </w:p>
    <w:p w14:paraId="1DC36E6F" w14:textId="77777777" w:rsidR="000C3B85" w:rsidRDefault="000C3B85">
      <w:pPr>
        <w:pStyle w:val="BodyText"/>
        <w:rPr>
          <w:b/>
          <w:sz w:val="26"/>
        </w:rPr>
      </w:pPr>
    </w:p>
    <w:p w14:paraId="6D70637A" w14:textId="77777777" w:rsidR="000C3B85" w:rsidRDefault="000C3B85">
      <w:pPr>
        <w:pStyle w:val="BodyText"/>
        <w:rPr>
          <w:b/>
          <w:sz w:val="26"/>
        </w:rPr>
      </w:pPr>
    </w:p>
    <w:p w14:paraId="0BA52048" w14:textId="77777777" w:rsidR="000C3B85" w:rsidRDefault="000C3B85">
      <w:pPr>
        <w:pStyle w:val="BodyText"/>
        <w:rPr>
          <w:b/>
          <w:sz w:val="26"/>
        </w:rPr>
      </w:pPr>
    </w:p>
    <w:p w14:paraId="58D41F6E" w14:textId="77777777" w:rsidR="000C3B85" w:rsidRDefault="000C3B85">
      <w:pPr>
        <w:pStyle w:val="BodyText"/>
        <w:rPr>
          <w:b/>
          <w:sz w:val="26"/>
        </w:rPr>
      </w:pPr>
    </w:p>
    <w:p w14:paraId="5CC69E6B" w14:textId="77777777" w:rsidR="000C3B85" w:rsidRDefault="000C3B85">
      <w:pPr>
        <w:pStyle w:val="BodyText"/>
        <w:rPr>
          <w:b/>
          <w:sz w:val="26"/>
        </w:rPr>
      </w:pPr>
    </w:p>
    <w:p w14:paraId="4AB85872" w14:textId="77777777" w:rsidR="000C3B85" w:rsidRDefault="00A306A0" w:rsidP="00B02D79">
      <w:pPr>
        <w:pStyle w:val="BodyText"/>
        <w:tabs>
          <w:tab w:val="left" w:pos="7470"/>
        </w:tabs>
        <w:spacing w:before="179"/>
        <w:ind w:left="680"/>
        <w:jc w:val="both"/>
      </w:pPr>
      <w:r>
        <w:t>Department</w:t>
      </w:r>
      <w:r>
        <w:rPr>
          <w:spacing w:val="-4"/>
        </w:rPr>
        <w:t xml:space="preserve"> </w:t>
      </w:r>
      <w:r>
        <w:t>Administration:</w:t>
      </w:r>
      <w:r>
        <w:tab/>
        <w:t>For</w:t>
      </w:r>
      <w:r>
        <w:rPr>
          <w:spacing w:val="-18"/>
        </w:rPr>
        <w:t xml:space="preserve"> </w:t>
      </w:r>
      <w:r>
        <w:t>Information:</w:t>
      </w:r>
    </w:p>
    <w:p w14:paraId="1D25E4A2" w14:textId="77777777" w:rsidR="000C3B85" w:rsidRDefault="000C3B85" w:rsidP="00B02D79">
      <w:pPr>
        <w:pStyle w:val="BodyText"/>
        <w:tabs>
          <w:tab w:val="left" w:pos="7470"/>
        </w:tabs>
        <w:spacing w:before="1"/>
        <w:jc w:val="both"/>
        <w:rPr>
          <w:sz w:val="25"/>
        </w:rPr>
      </w:pPr>
    </w:p>
    <w:p w14:paraId="51C0DED0" w14:textId="029102DE" w:rsidR="000C3B85" w:rsidRDefault="00E87961" w:rsidP="00B02D79">
      <w:pPr>
        <w:pStyle w:val="Heading4"/>
        <w:tabs>
          <w:tab w:val="left" w:pos="7470"/>
        </w:tabs>
        <w:ind w:left="680"/>
        <w:jc w:val="both"/>
      </w:pPr>
      <w:bookmarkStart w:id="3" w:name="John_Harris_Graduate_Advisor"/>
      <w:bookmarkEnd w:id="3"/>
      <w:r>
        <w:t>Jose Fortes</w:t>
      </w:r>
      <w:r w:rsidR="00A306A0">
        <w:tab/>
        <w:t>Graduate</w:t>
      </w:r>
      <w:r w:rsidR="00A306A0">
        <w:rPr>
          <w:spacing w:val="-7"/>
        </w:rPr>
        <w:t xml:space="preserve"> </w:t>
      </w:r>
      <w:r w:rsidR="00A306A0">
        <w:t>Advisor</w:t>
      </w:r>
    </w:p>
    <w:p w14:paraId="6F30A1BC" w14:textId="77777777" w:rsidR="000C3B85" w:rsidRDefault="00A306A0" w:rsidP="00B02D79">
      <w:pPr>
        <w:pStyle w:val="BodyText"/>
        <w:tabs>
          <w:tab w:val="left" w:pos="7470"/>
        </w:tabs>
        <w:spacing w:before="17"/>
        <w:ind w:left="680"/>
        <w:jc w:val="both"/>
      </w:pPr>
      <w:r>
        <w:t>Department</w:t>
      </w:r>
      <w:r>
        <w:rPr>
          <w:spacing w:val="-2"/>
        </w:rPr>
        <w:t xml:space="preserve"> </w:t>
      </w:r>
      <w:r>
        <w:t>Chair</w:t>
      </w:r>
      <w:r>
        <w:tab/>
        <w:t>Student Services</w:t>
      </w:r>
      <w:r>
        <w:rPr>
          <w:spacing w:val="-20"/>
        </w:rPr>
        <w:t xml:space="preserve"> </w:t>
      </w:r>
      <w:r>
        <w:t>Office</w:t>
      </w:r>
    </w:p>
    <w:p w14:paraId="37B990C6" w14:textId="18D86C1B" w:rsidR="000C3B85" w:rsidRDefault="00B02D79" w:rsidP="00B02D79">
      <w:pPr>
        <w:pStyle w:val="BodyText"/>
        <w:tabs>
          <w:tab w:val="left" w:pos="7470"/>
        </w:tabs>
        <w:spacing w:before="21"/>
        <w:ind w:right="1098"/>
        <w:jc w:val="both"/>
      </w:pPr>
      <w:r>
        <w:tab/>
      </w:r>
      <w:r w:rsidR="00F95B2C">
        <w:t>Malachowsky</w:t>
      </w:r>
      <w:r w:rsidR="00A306A0">
        <w:rPr>
          <w:spacing w:val="-7"/>
        </w:rPr>
        <w:t xml:space="preserve"> </w:t>
      </w:r>
      <w:r w:rsidR="00A306A0">
        <w:t>Hall</w:t>
      </w:r>
    </w:p>
    <w:p w14:paraId="64F3CFEC" w14:textId="79382560" w:rsidR="000C3B85" w:rsidRDefault="003D4907" w:rsidP="00B02D79">
      <w:pPr>
        <w:tabs>
          <w:tab w:val="left" w:pos="7470"/>
        </w:tabs>
        <w:spacing w:before="22"/>
        <w:ind w:left="680"/>
        <w:jc w:val="both"/>
      </w:pPr>
      <w:r>
        <w:rPr>
          <w:b/>
        </w:rPr>
        <w:t>Christophe Bobda</w:t>
      </w:r>
      <w:r w:rsidR="00A306A0">
        <w:rPr>
          <w:b/>
        </w:rPr>
        <w:tab/>
      </w:r>
      <w:r w:rsidR="00A306A0">
        <w:t>P.O. Box</w:t>
      </w:r>
      <w:r w:rsidR="00A306A0">
        <w:rPr>
          <w:spacing w:val="-14"/>
        </w:rPr>
        <w:t xml:space="preserve"> </w:t>
      </w:r>
      <w:r w:rsidR="00A306A0">
        <w:t>116200</w:t>
      </w:r>
    </w:p>
    <w:p w14:paraId="787C8253" w14:textId="03D344E1" w:rsidR="000C3B85" w:rsidRDefault="00A306A0" w:rsidP="00B02D79">
      <w:pPr>
        <w:pStyle w:val="BodyText"/>
        <w:tabs>
          <w:tab w:val="left" w:pos="7470"/>
        </w:tabs>
        <w:spacing w:before="16"/>
        <w:ind w:left="680"/>
        <w:jc w:val="both"/>
      </w:pPr>
      <w:r>
        <w:t>Associate Chair</w:t>
      </w:r>
      <w:r>
        <w:rPr>
          <w:spacing w:val="-11"/>
        </w:rPr>
        <w:t xml:space="preserve"> </w:t>
      </w:r>
      <w:r>
        <w:t>for</w:t>
      </w:r>
      <w:r>
        <w:rPr>
          <w:spacing w:val="-4"/>
        </w:rPr>
        <w:t xml:space="preserve"> </w:t>
      </w:r>
      <w:r w:rsidR="004C6B90">
        <w:t>Education</w:t>
      </w:r>
      <w:r>
        <w:tab/>
        <w:t>University of</w:t>
      </w:r>
      <w:r>
        <w:rPr>
          <w:spacing w:val="-23"/>
        </w:rPr>
        <w:t xml:space="preserve"> </w:t>
      </w:r>
      <w:r>
        <w:t>Florida</w:t>
      </w:r>
    </w:p>
    <w:p w14:paraId="5BA09214" w14:textId="41B80900" w:rsidR="000C3B85" w:rsidRDefault="00B02D79" w:rsidP="00B02D79">
      <w:pPr>
        <w:pStyle w:val="BodyText"/>
        <w:tabs>
          <w:tab w:val="left" w:pos="7470"/>
        </w:tabs>
        <w:spacing w:before="22"/>
        <w:ind w:right="1099"/>
        <w:jc w:val="both"/>
      </w:pPr>
      <w:r>
        <w:tab/>
      </w:r>
      <w:r w:rsidR="00A306A0">
        <w:t>Gainesville, FL</w:t>
      </w:r>
      <w:r w:rsidR="00A306A0">
        <w:rPr>
          <w:spacing w:val="-14"/>
        </w:rPr>
        <w:t xml:space="preserve"> </w:t>
      </w:r>
      <w:r w:rsidR="00A306A0">
        <w:t>32611</w:t>
      </w:r>
    </w:p>
    <w:p w14:paraId="3A10E0B5" w14:textId="5AC2B21C" w:rsidR="000C3B85" w:rsidRDefault="00390087" w:rsidP="00B02D79">
      <w:pPr>
        <w:tabs>
          <w:tab w:val="left" w:pos="7470"/>
          <w:tab w:val="left" w:pos="8438"/>
        </w:tabs>
        <w:spacing w:before="16"/>
        <w:ind w:left="680"/>
        <w:jc w:val="both"/>
      </w:pPr>
      <w:r>
        <w:rPr>
          <w:b/>
        </w:rPr>
        <w:t>Tan Wong</w:t>
      </w:r>
      <w:r w:rsidR="00A306A0">
        <w:rPr>
          <w:b/>
        </w:rPr>
        <w:tab/>
      </w:r>
      <w:r w:rsidR="00A306A0">
        <w:t>(352)</w:t>
      </w:r>
      <w:r w:rsidR="00A306A0">
        <w:rPr>
          <w:spacing w:val="-15"/>
        </w:rPr>
        <w:t xml:space="preserve"> </w:t>
      </w:r>
      <w:r w:rsidR="00A306A0">
        <w:t>392‐9758</w:t>
      </w:r>
    </w:p>
    <w:p w14:paraId="6DBADAA3" w14:textId="4FF67DE8" w:rsidR="00B02D79" w:rsidRDefault="00A306A0" w:rsidP="00B02D79">
      <w:pPr>
        <w:pStyle w:val="BodyText"/>
        <w:tabs>
          <w:tab w:val="left" w:pos="7470"/>
          <w:tab w:val="left" w:pos="8100"/>
        </w:tabs>
        <w:spacing w:before="22" w:line="259" w:lineRule="auto"/>
        <w:ind w:left="680"/>
        <w:jc w:val="both"/>
      </w:pPr>
      <w:r>
        <w:t>Graduate</w:t>
      </w:r>
      <w:r>
        <w:rPr>
          <w:spacing w:val="-8"/>
        </w:rPr>
        <w:t xml:space="preserve"> </w:t>
      </w:r>
      <w:r>
        <w:t>Coordinat</w:t>
      </w:r>
      <w:r w:rsidR="00B02D79">
        <w:t>or</w:t>
      </w:r>
      <w:r w:rsidR="00B02D79">
        <w:tab/>
      </w:r>
      <w:r>
        <w:t>Email:</w:t>
      </w:r>
      <w:r w:rsidR="00B02D79">
        <w:t xml:space="preserve"> </w:t>
      </w:r>
      <w:hyperlink r:id="rId12" w:history="1">
        <w:r w:rsidR="00B02D79" w:rsidRPr="00BD5D52">
          <w:rPr>
            <w:rStyle w:val="Hyperlink"/>
          </w:rPr>
          <w:t>gradadvising@ece.ufl.edu</w:t>
        </w:r>
      </w:hyperlink>
      <w:r w:rsidR="00412334">
        <w:t xml:space="preserve"> </w:t>
      </w:r>
    </w:p>
    <w:p w14:paraId="3489589F" w14:textId="47A3B09A" w:rsidR="000C3B85" w:rsidRDefault="00A5544B" w:rsidP="00B02D79">
      <w:pPr>
        <w:pStyle w:val="BodyText"/>
        <w:tabs>
          <w:tab w:val="left" w:pos="6882"/>
          <w:tab w:val="left" w:pos="8100"/>
        </w:tabs>
        <w:spacing w:before="22" w:line="259" w:lineRule="auto"/>
        <w:ind w:left="680" w:right="1098"/>
        <w:jc w:val="both"/>
      </w:pPr>
      <w:r>
        <w:t>MALA 4119</w:t>
      </w:r>
    </w:p>
    <w:p w14:paraId="14198F93" w14:textId="67B7B232" w:rsidR="000C3B85" w:rsidRDefault="00E67ADD" w:rsidP="00B02D79">
      <w:pPr>
        <w:pStyle w:val="BodyText"/>
        <w:tabs>
          <w:tab w:val="left" w:pos="8100"/>
        </w:tabs>
        <w:spacing w:line="263" w:lineRule="exact"/>
        <w:ind w:left="680"/>
        <w:jc w:val="both"/>
      </w:pPr>
      <w:r>
        <w:t xml:space="preserve">(352) </w:t>
      </w:r>
      <w:r w:rsidR="00B63DAD">
        <w:t>392-</w:t>
      </w:r>
      <w:r w:rsidR="00CA0DBF">
        <w:t>2665</w:t>
      </w:r>
    </w:p>
    <w:p w14:paraId="7842A8EE" w14:textId="77777777" w:rsidR="000C3B85" w:rsidRDefault="00A306A0" w:rsidP="00B02D79">
      <w:pPr>
        <w:pStyle w:val="BodyText"/>
        <w:tabs>
          <w:tab w:val="left" w:pos="8100"/>
        </w:tabs>
        <w:spacing w:before="22"/>
        <w:ind w:left="680"/>
        <w:jc w:val="both"/>
        <w:sectPr w:rsidR="000C3B85" w:rsidSect="0051401B">
          <w:footerReference w:type="even" r:id="rId13"/>
          <w:footerReference w:type="default" r:id="rId14"/>
          <w:pgSz w:w="12240" w:h="15840"/>
          <w:pgMar w:top="840" w:right="440" w:bottom="960" w:left="1000" w:header="0" w:footer="769" w:gutter="0"/>
          <w:pgNumType w:start="2"/>
          <w:cols w:space="720"/>
        </w:sectPr>
      </w:pPr>
      <w:r>
        <w:t>Email:</w:t>
      </w:r>
      <w:r w:rsidR="00DE0BB2">
        <w:t xml:space="preserve"> </w:t>
      </w:r>
      <w:r w:rsidR="005256AB">
        <w:t>twong</w:t>
      </w:r>
      <w:r w:rsidR="00DE0BB2">
        <w:t>@ece.ufl.edu</w:t>
      </w:r>
    </w:p>
    <w:p w14:paraId="5B43ED47" w14:textId="77777777" w:rsidR="000C3B85" w:rsidRPr="00252248" w:rsidRDefault="00A306A0" w:rsidP="00252248">
      <w:pPr>
        <w:spacing w:before="66"/>
        <w:jc w:val="center"/>
        <w:rPr>
          <w:sz w:val="33"/>
        </w:rPr>
      </w:pPr>
      <w:r w:rsidRPr="00252248">
        <w:rPr>
          <w:sz w:val="33"/>
        </w:rPr>
        <w:lastRenderedPageBreak/>
        <w:t>Table of Content</w:t>
      </w:r>
    </w:p>
    <w:p w14:paraId="2685F31A" w14:textId="77777777" w:rsidR="00E67033" w:rsidRPr="00252248" w:rsidRDefault="00E67033" w:rsidP="00E67033">
      <w:pPr>
        <w:spacing w:before="66"/>
        <w:ind w:right="3243"/>
        <w:rPr>
          <w:sz w:val="33"/>
        </w:rPr>
      </w:pPr>
    </w:p>
    <w:p w14:paraId="2E6E2117" w14:textId="6A975486" w:rsidR="00E67033" w:rsidRPr="00252248" w:rsidRDefault="00E67033" w:rsidP="00E67033">
      <w:pPr>
        <w:spacing w:before="66"/>
        <w:ind w:right="3243"/>
        <w:rPr>
          <w:sz w:val="33"/>
        </w:rPr>
        <w:sectPr w:rsidR="00E67033" w:rsidRPr="00252248" w:rsidSect="00E67033">
          <w:pgSz w:w="12240" w:h="15840"/>
          <w:pgMar w:top="840" w:right="1160" w:bottom="1668" w:left="1000" w:header="0" w:footer="769" w:gutter="0"/>
          <w:cols w:space="720"/>
        </w:sectPr>
      </w:pPr>
    </w:p>
    <w:p w14:paraId="2E581B32" w14:textId="04935853" w:rsidR="00252248" w:rsidRPr="00252248" w:rsidRDefault="00E67033">
      <w:pPr>
        <w:pStyle w:val="TOC1"/>
        <w:tabs>
          <w:tab w:val="right" w:leader="dot" w:pos="10070"/>
        </w:tabs>
        <w:rPr>
          <w:rFonts w:ascii="Calibri" w:eastAsiaTheme="minorEastAsia" w:hAnsi="Calibri" w:cs="Calibri"/>
          <w:noProof/>
          <w:kern w:val="2"/>
          <w:lang w:bidi="ar-SA"/>
          <w14:ligatures w14:val="standardContextual"/>
        </w:rPr>
      </w:pPr>
      <w:r w:rsidRPr="00252248">
        <w:rPr>
          <w:rFonts w:ascii="Calibri" w:hAnsi="Calibri" w:cs="Calibri"/>
        </w:rPr>
        <w:fldChar w:fldCharType="begin"/>
      </w:r>
      <w:r w:rsidRPr="00252248">
        <w:rPr>
          <w:rFonts w:ascii="Calibri" w:hAnsi="Calibri" w:cs="Calibri"/>
        </w:rPr>
        <w:instrText xml:space="preserve"> TOC \o "1-3" \h \z \u </w:instrText>
      </w:r>
      <w:r w:rsidRPr="00252248">
        <w:rPr>
          <w:rFonts w:ascii="Calibri" w:hAnsi="Calibri" w:cs="Calibri"/>
        </w:rPr>
        <w:fldChar w:fldCharType="separate"/>
      </w:r>
      <w:hyperlink w:anchor="_Toc234838190" w:history="1">
        <w:r w:rsidR="00252248" w:rsidRPr="00252248">
          <w:rPr>
            <w:rStyle w:val="Hyperlink"/>
            <w:rFonts w:ascii="Calibri" w:hAnsi="Calibri" w:cs="Calibri"/>
            <w:noProof/>
            <w:spacing w:val="-3"/>
          </w:rPr>
          <w:t>I.</w:t>
        </w:r>
        <w:r w:rsidR="00252248" w:rsidRPr="00252248">
          <w:rPr>
            <w:rFonts w:ascii="Calibri" w:eastAsiaTheme="minorEastAsia" w:hAnsi="Calibri" w:cs="Calibri"/>
            <w:noProof/>
            <w:kern w:val="2"/>
            <w:lang w:bidi="ar-SA"/>
            <w14:ligatures w14:val="standardContextual"/>
          </w:rPr>
          <w:tab/>
        </w:r>
        <w:r w:rsidR="00252248" w:rsidRPr="00252248">
          <w:rPr>
            <w:rStyle w:val="Hyperlink"/>
            <w:rFonts w:ascii="Calibri" w:hAnsi="Calibri" w:cs="Calibri"/>
            <w:noProof/>
          </w:rPr>
          <w:t>Graduate Faculty and Research</w:t>
        </w:r>
        <w:r w:rsidR="00252248" w:rsidRPr="00252248">
          <w:rPr>
            <w:rStyle w:val="Hyperlink"/>
            <w:rFonts w:ascii="Calibri" w:hAnsi="Calibri" w:cs="Calibri"/>
            <w:noProof/>
            <w:spacing w:val="-4"/>
          </w:rPr>
          <w:t xml:space="preserve"> </w:t>
        </w:r>
        <w:r w:rsidR="00252248" w:rsidRPr="00252248">
          <w:rPr>
            <w:rStyle w:val="Hyperlink"/>
            <w:rFonts w:ascii="Calibri" w:hAnsi="Calibri" w:cs="Calibri"/>
            <w:noProof/>
          </w:rPr>
          <w:t>Divisions</w:t>
        </w:r>
        <w:r w:rsidR="00252248" w:rsidRPr="00252248">
          <w:rPr>
            <w:rFonts w:ascii="Calibri" w:hAnsi="Calibri" w:cs="Calibri"/>
            <w:noProof/>
            <w:webHidden/>
          </w:rPr>
          <w:tab/>
        </w:r>
        <w:r w:rsidR="00252248" w:rsidRPr="00252248">
          <w:rPr>
            <w:rFonts w:ascii="Calibri" w:hAnsi="Calibri" w:cs="Calibri"/>
            <w:noProof/>
            <w:webHidden/>
          </w:rPr>
          <w:fldChar w:fldCharType="begin"/>
        </w:r>
        <w:r w:rsidR="00252248" w:rsidRPr="00252248">
          <w:rPr>
            <w:rFonts w:ascii="Calibri" w:hAnsi="Calibri" w:cs="Calibri"/>
            <w:noProof/>
            <w:webHidden/>
          </w:rPr>
          <w:instrText xml:space="preserve"> PAGEREF _Toc234838190 \h </w:instrText>
        </w:r>
        <w:r w:rsidR="00252248" w:rsidRPr="00252248">
          <w:rPr>
            <w:rFonts w:ascii="Calibri" w:hAnsi="Calibri" w:cs="Calibri"/>
            <w:noProof/>
            <w:webHidden/>
          </w:rPr>
        </w:r>
        <w:r w:rsidR="00252248" w:rsidRPr="00252248">
          <w:rPr>
            <w:rFonts w:ascii="Calibri" w:hAnsi="Calibri" w:cs="Calibri"/>
            <w:noProof/>
            <w:webHidden/>
          </w:rPr>
          <w:fldChar w:fldCharType="separate"/>
        </w:r>
        <w:r w:rsidR="00887064">
          <w:rPr>
            <w:rFonts w:ascii="Calibri" w:hAnsi="Calibri" w:cs="Calibri"/>
            <w:noProof/>
            <w:webHidden/>
          </w:rPr>
          <w:t>5</w:t>
        </w:r>
        <w:r w:rsidR="00252248" w:rsidRPr="00252248">
          <w:rPr>
            <w:rFonts w:ascii="Calibri" w:hAnsi="Calibri" w:cs="Calibri"/>
            <w:noProof/>
            <w:webHidden/>
          </w:rPr>
          <w:fldChar w:fldCharType="end"/>
        </w:r>
      </w:hyperlink>
    </w:p>
    <w:p w14:paraId="05181134" w14:textId="1B9210F4"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191" w:history="1">
        <w:r w:rsidRPr="00252248">
          <w:rPr>
            <w:rStyle w:val="Hyperlink"/>
            <w:rFonts w:ascii="Calibri" w:hAnsi="Calibri" w:cs="Calibri"/>
            <w:noProof/>
            <w:spacing w:val="-10"/>
          </w:rPr>
          <w:t>1.</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Computer Engineering</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_Toc234838191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5</w:t>
        </w:r>
        <w:r w:rsidRPr="00252248">
          <w:rPr>
            <w:rFonts w:ascii="Calibri" w:hAnsi="Calibri" w:cs="Calibri"/>
            <w:noProof/>
            <w:webHidden/>
          </w:rPr>
          <w:fldChar w:fldCharType="end"/>
        </w:r>
      </w:hyperlink>
    </w:p>
    <w:p w14:paraId="0758A8AC" w14:textId="1D4FD5F1"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192" w:history="1">
        <w:r w:rsidRPr="00252248">
          <w:rPr>
            <w:rStyle w:val="Hyperlink"/>
            <w:rFonts w:ascii="Calibri" w:hAnsi="Calibri" w:cs="Calibri"/>
            <w:noProof/>
          </w:rPr>
          <w:t>2.</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Electronics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_Toc234838192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5</w:t>
        </w:r>
        <w:r w:rsidRPr="00252248">
          <w:rPr>
            <w:rFonts w:ascii="Calibri" w:hAnsi="Calibri" w:cs="Calibri"/>
            <w:noProof/>
            <w:webHidden/>
          </w:rPr>
          <w:fldChar w:fldCharType="end"/>
        </w:r>
      </w:hyperlink>
    </w:p>
    <w:p w14:paraId="6F4B8B79" w14:textId="276C736B"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193" w:history="1">
        <w:r w:rsidRPr="00252248">
          <w:rPr>
            <w:rStyle w:val="Hyperlink"/>
            <w:rFonts w:ascii="Calibri" w:hAnsi="Calibri" w:cs="Calibri"/>
            <w:noProof/>
          </w:rPr>
          <w:t>3.</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Electrophysics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_Toc234838193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5</w:t>
        </w:r>
        <w:r w:rsidRPr="00252248">
          <w:rPr>
            <w:rFonts w:ascii="Calibri" w:hAnsi="Calibri" w:cs="Calibri"/>
            <w:noProof/>
            <w:webHidden/>
          </w:rPr>
          <w:fldChar w:fldCharType="end"/>
        </w:r>
      </w:hyperlink>
    </w:p>
    <w:p w14:paraId="40329B9D" w14:textId="55965AD3" w:rsidR="00252248" w:rsidRDefault="00252248">
      <w:pPr>
        <w:pStyle w:val="TOC2"/>
        <w:tabs>
          <w:tab w:val="left" w:pos="1161"/>
          <w:tab w:val="right" w:leader="dot" w:pos="10070"/>
        </w:tabs>
        <w:rPr>
          <w:rStyle w:val="Hyperlink"/>
          <w:rFonts w:ascii="Calibri" w:hAnsi="Calibri" w:cs="Calibri"/>
          <w:noProof/>
        </w:rPr>
      </w:pPr>
      <w:hyperlink w:anchor="_Toc234838194" w:history="1">
        <w:r w:rsidRPr="00252248">
          <w:rPr>
            <w:rStyle w:val="Hyperlink"/>
            <w:rFonts w:ascii="Calibri" w:hAnsi="Calibri" w:cs="Calibri"/>
            <w:noProof/>
          </w:rPr>
          <w:t>4.</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Signals &amp;</w:t>
        </w:r>
        <w:r w:rsidRPr="00252248">
          <w:rPr>
            <w:rStyle w:val="Hyperlink"/>
            <w:rFonts w:ascii="Calibri" w:hAnsi="Calibri" w:cs="Calibri"/>
            <w:noProof/>
            <w:spacing w:val="-6"/>
          </w:rPr>
          <w:t xml:space="preserve"> </w:t>
        </w:r>
        <w:r w:rsidRPr="00252248">
          <w:rPr>
            <w:rStyle w:val="Hyperlink"/>
            <w:rFonts w:ascii="Calibri" w:hAnsi="Calibri" w:cs="Calibri"/>
            <w:noProof/>
          </w:rPr>
          <w:t>Systems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_Toc234838194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5</w:t>
        </w:r>
        <w:r w:rsidRPr="00252248">
          <w:rPr>
            <w:rFonts w:ascii="Calibri" w:hAnsi="Calibri" w:cs="Calibri"/>
            <w:noProof/>
            <w:webHidden/>
          </w:rPr>
          <w:fldChar w:fldCharType="end"/>
        </w:r>
      </w:hyperlink>
    </w:p>
    <w:p w14:paraId="5B8CC1BD" w14:textId="77777777"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p>
    <w:p w14:paraId="7088BD35" w14:textId="081D0853" w:rsidR="00252248" w:rsidRPr="00252248" w:rsidRDefault="00252248">
      <w:pPr>
        <w:pStyle w:val="TOC1"/>
        <w:tabs>
          <w:tab w:val="right" w:leader="dot" w:pos="10070"/>
        </w:tabs>
        <w:rPr>
          <w:rFonts w:ascii="Calibri" w:eastAsiaTheme="minorEastAsia" w:hAnsi="Calibri" w:cs="Calibri"/>
          <w:noProof/>
          <w:kern w:val="2"/>
          <w:lang w:bidi="ar-SA"/>
          <w14:ligatures w14:val="standardContextual"/>
        </w:rPr>
      </w:pPr>
      <w:hyperlink w:anchor="_Toc234838195" w:history="1">
        <w:r w:rsidRPr="00252248">
          <w:rPr>
            <w:rStyle w:val="Hyperlink"/>
            <w:rFonts w:ascii="Calibri" w:hAnsi="Calibri" w:cs="Calibri"/>
            <w:noProof/>
            <w:spacing w:val="-3"/>
          </w:rPr>
          <w:t>II.</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Introduction</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_Toc234838195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6</w:t>
        </w:r>
        <w:r w:rsidRPr="00252248">
          <w:rPr>
            <w:rFonts w:ascii="Calibri" w:hAnsi="Calibri" w:cs="Calibri"/>
            <w:noProof/>
            <w:webHidden/>
          </w:rPr>
          <w:fldChar w:fldCharType="end"/>
        </w:r>
      </w:hyperlink>
    </w:p>
    <w:p w14:paraId="48CF9F07" w14:textId="1CB0DBE3"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196" w:history="1">
        <w:r w:rsidRPr="00252248">
          <w:rPr>
            <w:rStyle w:val="Hyperlink"/>
            <w:rFonts w:ascii="Calibri" w:hAnsi="Calibri" w:cs="Calibri"/>
            <w:noProof/>
            <w:spacing w:val="-10"/>
          </w:rPr>
          <w:t>1.</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General Degree</w:t>
        </w:r>
        <w:r w:rsidRPr="00252248">
          <w:rPr>
            <w:rStyle w:val="Hyperlink"/>
            <w:rFonts w:ascii="Calibri" w:hAnsi="Calibri" w:cs="Calibri"/>
            <w:noProof/>
            <w:spacing w:val="-6"/>
          </w:rPr>
          <w:t xml:space="preserve"> Credit </w:t>
        </w:r>
        <w:r w:rsidRPr="00252248">
          <w:rPr>
            <w:rStyle w:val="Hyperlink"/>
            <w:rFonts w:ascii="Calibri" w:hAnsi="Calibri" w:cs="Calibri"/>
            <w:noProof/>
          </w:rPr>
          <w:t>Requirements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_Toc234838196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6</w:t>
        </w:r>
        <w:r w:rsidRPr="00252248">
          <w:rPr>
            <w:rFonts w:ascii="Calibri" w:hAnsi="Calibri" w:cs="Calibri"/>
            <w:noProof/>
            <w:webHidden/>
          </w:rPr>
          <w:fldChar w:fldCharType="end"/>
        </w:r>
      </w:hyperlink>
    </w:p>
    <w:p w14:paraId="6014A449" w14:textId="17FC1B0C" w:rsidR="00252248" w:rsidRDefault="00252248">
      <w:pPr>
        <w:pStyle w:val="TOC2"/>
        <w:tabs>
          <w:tab w:val="left" w:pos="1161"/>
          <w:tab w:val="right" w:leader="dot" w:pos="10070"/>
        </w:tabs>
        <w:rPr>
          <w:rStyle w:val="Hyperlink"/>
          <w:rFonts w:ascii="Calibri" w:hAnsi="Calibri" w:cs="Calibri"/>
          <w:noProof/>
        </w:rPr>
      </w:pPr>
      <w:hyperlink w:anchor="_Toc234838197" w:history="1">
        <w:r w:rsidRPr="00252248">
          <w:rPr>
            <w:rStyle w:val="Hyperlink"/>
            <w:rFonts w:ascii="Calibri" w:hAnsi="Calibri" w:cs="Calibri"/>
            <w:noProof/>
            <w:spacing w:val="-10"/>
          </w:rPr>
          <w:t>2.</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Articulation</w:t>
        </w:r>
        <w:r w:rsidRPr="00252248">
          <w:rPr>
            <w:rStyle w:val="Hyperlink"/>
            <w:rFonts w:ascii="Calibri" w:hAnsi="Calibri" w:cs="Calibri"/>
            <w:noProof/>
            <w:spacing w:val="-2"/>
          </w:rPr>
          <w:t xml:space="preserve"> </w:t>
        </w:r>
        <w:r w:rsidRPr="00252248">
          <w:rPr>
            <w:rStyle w:val="Hyperlink"/>
            <w:rFonts w:ascii="Calibri" w:hAnsi="Calibri" w:cs="Calibri"/>
            <w:noProof/>
          </w:rPr>
          <w:t>Requirements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_Toc234838197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8</w:t>
        </w:r>
        <w:r w:rsidRPr="00252248">
          <w:rPr>
            <w:rFonts w:ascii="Calibri" w:hAnsi="Calibri" w:cs="Calibri"/>
            <w:noProof/>
            <w:webHidden/>
          </w:rPr>
          <w:fldChar w:fldCharType="end"/>
        </w:r>
      </w:hyperlink>
    </w:p>
    <w:p w14:paraId="27B15686" w14:textId="77777777"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p>
    <w:p w14:paraId="12EF6F12" w14:textId="5DCC5B1B" w:rsidR="00252248" w:rsidRPr="00252248" w:rsidRDefault="00252248">
      <w:pPr>
        <w:pStyle w:val="TOC1"/>
        <w:tabs>
          <w:tab w:val="left" w:pos="1161"/>
          <w:tab w:val="right" w:leader="dot" w:pos="10070"/>
        </w:tabs>
        <w:rPr>
          <w:rFonts w:ascii="Calibri" w:eastAsiaTheme="minorEastAsia" w:hAnsi="Calibri" w:cs="Calibri"/>
          <w:noProof/>
          <w:kern w:val="2"/>
          <w:lang w:bidi="ar-SA"/>
          <w14:ligatures w14:val="standardContextual"/>
        </w:rPr>
      </w:pPr>
      <w:hyperlink w:anchor="_Toc234838198" w:history="1">
        <w:r w:rsidRPr="00252248">
          <w:rPr>
            <w:rStyle w:val="Hyperlink"/>
            <w:rFonts w:ascii="Calibri" w:hAnsi="Calibri" w:cs="Calibri"/>
            <w:noProof/>
            <w:spacing w:val="-3"/>
          </w:rPr>
          <w:t>III.</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Master’s Degree ‐ Thesis</w:t>
        </w:r>
        <w:r w:rsidRPr="00252248">
          <w:rPr>
            <w:rStyle w:val="Hyperlink"/>
            <w:rFonts w:ascii="Calibri" w:hAnsi="Calibri" w:cs="Calibri"/>
            <w:noProof/>
            <w:spacing w:val="2"/>
          </w:rPr>
          <w:t xml:space="preserve"> </w:t>
        </w:r>
        <w:r w:rsidRPr="00252248">
          <w:rPr>
            <w:rStyle w:val="Hyperlink"/>
            <w:rFonts w:ascii="Calibri" w:hAnsi="Calibri" w:cs="Calibri"/>
            <w:noProof/>
          </w:rPr>
          <w:t>Option</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_Toc234838198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9</w:t>
        </w:r>
        <w:r w:rsidRPr="00252248">
          <w:rPr>
            <w:rFonts w:ascii="Calibri" w:hAnsi="Calibri" w:cs="Calibri"/>
            <w:noProof/>
            <w:webHidden/>
          </w:rPr>
          <w:fldChar w:fldCharType="end"/>
        </w:r>
      </w:hyperlink>
    </w:p>
    <w:p w14:paraId="0684C442" w14:textId="090355BE"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199" w:history="1">
        <w:r w:rsidRPr="00252248">
          <w:rPr>
            <w:rStyle w:val="Hyperlink"/>
            <w:rFonts w:ascii="Calibri" w:hAnsi="Calibri" w:cs="Calibri"/>
            <w:noProof/>
            <w:spacing w:val="-10"/>
          </w:rPr>
          <w:t>1.</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Course</w:t>
        </w:r>
        <w:r w:rsidRPr="00252248">
          <w:rPr>
            <w:rStyle w:val="Hyperlink"/>
            <w:rFonts w:ascii="Calibri" w:hAnsi="Calibri" w:cs="Calibri"/>
            <w:noProof/>
            <w:spacing w:val="-5"/>
          </w:rPr>
          <w:t xml:space="preserve"> </w:t>
        </w:r>
        <w:r w:rsidRPr="00252248">
          <w:rPr>
            <w:rStyle w:val="Hyperlink"/>
            <w:rFonts w:ascii="Calibri" w:hAnsi="Calibri" w:cs="Calibri"/>
            <w:noProof/>
          </w:rPr>
          <w:t>Requirements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_Toc234838199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9</w:t>
        </w:r>
        <w:r w:rsidRPr="00252248">
          <w:rPr>
            <w:rFonts w:ascii="Calibri" w:hAnsi="Calibri" w:cs="Calibri"/>
            <w:noProof/>
            <w:webHidden/>
          </w:rPr>
          <w:fldChar w:fldCharType="end"/>
        </w:r>
      </w:hyperlink>
    </w:p>
    <w:p w14:paraId="2E69CCBA" w14:textId="57DD04B9"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00" w:history="1">
        <w:r w:rsidRPr="00252248">
          <w:rPr>
            <w:rStyle w:val="Hyperlink"/>
            <w:rFonts w:ascii="Calibri" w:hAnsi="Calibri" w:cs="Calibri"/>
            <w:noProof/>
            <w:spacing w:val="-10"/>
          </w:rPr>
          <w:t>2.</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Appointment of Supervisory</w:t>
        </w:r>
        <w:r w:rsidRPr="00252248">
          <w:rPr>
            <w:rStyle w:val="Hyperlink"/>
            <w:rFonts w:ascii="Calibri" w:hAnsi="Calibri" w:cs="Calibri"/>
            <w:noProof/>
            <w:spacing w:val="-12"/>
          </w:rPr>
          <w:t xml:space="preserve"> </w:t>
        </w:r>
        <w:r w:rsidRPr="00252248">
          <w:rPr>
            <w:rStyle w:val="Hyperlink"/>
            <w:rFonts w:ascii="Calibri" w:hAnsi="Calibri" w:cs="Calibri"/>
            <w:noProof/>
          </w:rPr>
          <w:t>Committee</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_Toc234838200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10</w:t>
        </w:r>
        <w:r w:rsidRPr="00252248">
          <w:rPr>
            <w:rFonts w:ascii="Calibri" w:hAnsi="Calibri" w:cs="Calibri"/>
            <w:noProof/>
            <w:webHidden/>
          </w:rPr>
          <w:fldChar w:fldCharType="end"/>
        </w:r>
      </w:hyperlink>
    </w:p>
    <w:p w14:paraId="2BDFD09E" w14:textId="49109BFA"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01" w:history="1">
        <w:r w:rsidRPr="00252248">
          <w:rPr>
            <w:rStyle w:val="Hyperlink"/>
            <w:rFonts w:ascii="Calibri" w:hAnsi="Calibri" w:cs="Calibri"/>
            <w:noProof/>
            <w:spacing w:val="-10"/>
          </w:rPr>
          <w:t>3.</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Submission of Master’s</w:t>
        </w:r>
        <w:r w:rsidRPr="00252248">
          <w:rPr>
            <w:rStyle w:val="Hyperlink"/>
            <w:rFonts w:ascii="Calibri" w:hAnsi="Calibri" w:cs="Calibri"/>
            <w:noProof/>
            <w:spacing w:val="-12"/>
          </w:rPr>
          <w:t xml:space="preserve"> </w:t>
        </w:r>
        <w:r w:rsidRPr="00252248">
          <w:rPr>
            <w:rStyle w:val="Hyperlink"/>
            <w:rFonts w:ascii="Calibri" w:hAnsi="Calibri" w:cs="Calibri"/>
            <w:noProof/>
          </w:rPr>
          <w:t>Thesis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_Toc234838201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10</w:t>
        </w:r>
        <w:r w:rsidRPr="00252248">
          <w:rPr>
            <w:rFonts w:ascii="Calibri" w:hAnsi="Calibri" w:cs="Calibri"/>
            <w:noProof/>
            <w:webHidden/>
          </w:rPr>
          <w:fldChar w:fldCharType="end"/>
        </w:r>
      </w:hyperlink>
    </w:p>
    <w:p w14:paraId="4452F718" w14:textId="6852A38A"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02" w:history="1">
        <w:r w:rsidRPr="00252248">
          <w:rPr>
            <w:rStyle w:val="Hyperlink"/>
            <w:rFonts w:ascii="Calibri" w:hAnsi="Calibri" w:cs="Calibri"/>
            <w:noProof/>
            <w:spacing w:val="-10"/>
          </w:rPr>
          <w:t>4.</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Final Examination</w:t>
        </w:r>
        <w:r w:rsidRPr="00252248">
          <w:rPr>
            <w:rStyle w:val="Hyperlink"/>
            <w:rFonts w:ascii="Calibri" w:hAnsi="Calibri" w:cs="Calibri"/>
            <w:noProof/>
            <w:spacing w:val="-10"/>
          </w:rPr>
          <w:t xml:space="preserve"> </w:t>
        </w:r>
        <w:r w:rsidRPr="00252248">
          <w:rPr>
            <w:rStyle w:val="Hyperlink"/>
            <w:rFonts w:ascii="Calibri" w:hAnsi="Calibri" w:cs="Calibri"/>
            <w:noProof/>
          </w:rPr>
          <w:t>Procedures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_Toc234838202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10</w:t>
        </w:r>
        <w:r w:rsidRPr="00252248">
          <w:rPr>
            <w:rFonts w:ascii="Calibri" w:hAnsi="Calibri" w:cs="Calibri"/>
            <w:noProof/>
            <w:webHidden/>
          </w:rPr>
          <w:fldChar w:fldCharType="end"/>
        </w:r>
      </w:hyperlink>
    </w:p>
    <w:p w14:paraId="3DDE2850" w14:textId="604E81DB"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03" w:history="1">
        <w:r w:rsidRPr="00252248">
          <w:rPr>
            <w:rStyle w:val="Hyperlink"/>
            <w:rFonts w:ascii="Calibri" w:hAnsi="Calibri" w:cs="Calibri"/>
            <w:noProof/>
            <w:spacing w:val="-10"/>
          </w:rPr>
          <w:t>5.</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In-Person Examination Requirement</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_Toc234838203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10</w:t>
        </w:r>
        <w:r w:rsidRPr="00252248">
          <w:rPr>
            <w:rFonts w:ascii="Calibri" w:hAnsi="Calibri" w:cs="Calibri"/>
            <w:noProof/>
            <w:webHidden/>
          </w:rPr>
          <w:fldChar w:fldCharType="end"/>
        </w:r>
      </w:hyperlink>
    </w:p>
    <w:p w14:paraId="0EBD61AD" w14:textId="299BC8AC" w:rsidR="00252248" w:rsidRDefault="00252248">
      <w:pPr>
        <w:pStyle w:val="TOC2"/>
        <w:tabs>
          <w:tab w:val="left" w:pos="1161"/>
          <w:tab w:val="right" w:leader="dot" w:pos="10070"/>
        </w:tabs>
        <w:rPr>
          <w:rStyle w:val="Hyperlink"/>
          <w:rFonts w:ascii="Calibri" w:hAnsi="Calibri" w:cs="Calibri"/>
          <w:noProof/>
        </w:rPr>
      </w:pPr>
      <w:hyperlink w:anchor="_Toc234838204" w:history="1">
        <w:r w:rsidRPr="00252248">
          <w:rPr>
            <w:rStyle w:val="Hyperlink"/>
            <w:rFonts w:ascii="Calibri" w:hAnsi="Calibri" w:cs="Calibri"/>
            <w:noProof/>
            <w:spacing w:val="-10"/>
          </w:rPr>
          <w:t>6.</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Checklist for M.S. Degree - Thesis</w:t>
        </w:r>
        <w:r w:rsidRPr="00252248">
          <w:rPr>
            <w:rStyle w:val="Hyperlink"/>
            <w:rFonts w:ascii="Calibri" w:hAnsi="Calibri" w:cs="Calibri"/>
            <w:noProof/>
            <w:spacing w:val="-9"/>
          </w:rPr>
          <w:t xml:space="preserve"> </w:t>
        </w:r>
        <w:r w:rsidRPr="00252248">
          <w:rPr>
            <w:rStyle w:val="Hyperlink"/>
            <w:rFonts w:ascii="Calibri" w:hAnsi="Calibri" w:cs="Calibri"/>
            <w:noProof/>
          </w:rPr>
          <w:t>Option</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_Toc234838204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12</w:t>
        </w:r>
        <w:r w:rsidRPr="00252248">
          <w:rPr>
            <w:rFonts w:ascii="Calibri" w:hAnsi="Calibri" w:cs="Calibri"/>
            <w:noProof/>
            <w:webHidden/>
          </w:rPr>
          <w:fldChar w:fldCharType="end"/>
        </w:r>
      </w:hyperlink>
    </w:p>
    <w:p w14:paraId="45033CF6" w14:textId="77777777"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p>
    <w:p w14:paraId="1258F0CF" w14:textId="1662B379" w:rsidR="00252248" w:rsidRPr="00252248" w:rsidRDefault="00252248">
      <w:pPr>
        <w:pStyle w:val="TOC1"/>
        <w:tabs>
          <w:tab w:val="left" w:pos="1161"/>
          <w:tab w:val="right" w:leader="dot" w:pos="10070"/>
        </w:tabs>
        <w:rPr>
          <w:rFonts w:ascii="Calibri" w:eastAsiaTheme="minorEastAsia" w:hAnsi="Calibri" w:cs="Calibri"/>
          <w:noProof/>
          <w:kern w:val="2"/>
          <w:lang w:bidi="ar-SA"/>
          <w14:ligatures w14:val="standardContextual"/>
        </w:rPr>
      </w:pPr>
      <w:hyperlink w:anchor="_Toc234838205" w:history="1">
        <w:r w:rsidRPr="00252248">
          <w:rPr>
            <w:rStyle w:val="Hyperlink"/>
            <w:rFonts w:ascii="Calibri" w:hAnsi="Calibri" w:cs="Calibri"/>
            <w:noProof/>
            <w:spacing w:val="-3"/>
          </w:rPr>
          <w:t>IV.</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Master’s Degree ‐ Non‐thesis</w:t>
        </w:r>
        <w:r w:rsidRPr="00252248">
          <w:rPr>
            <w:rStyle w:val="Hyperlink"/>
            <w:rFonts w:ascii="Calibri" w:hAnsi="Calibri" w:cs="Calibri"/>
            <w:noProof/>
            <w:spacing w:val="2"/>
          </w:rPr>
          <w:t xml:space="preserve"> </w:t>
        </w:r>
        <w:r w:rsidRPr="00252248">
          <w:rPr>
            <w:rStyle w:val="Hyperlink"/>
            <w:rFonts w:ascii="Calibri" w:hAnsi="Calibri" w:cs="Calibri"/>
            <w:noProof/>
          </w:rPr>
          <w:t>Option</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_Toc234838205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13</w:t>
        </w:r>
        <w:r w:rsidRPr="00252248">
          <w:rPr>
            <w:rFonts w:ascii="Calibri" w:hAnsi="Calibri" w:cs="Calibri"/>
            <w:noProof/>
            <w:webHidden/>
          </w:rPr>
          <w:fldChar w:fldCharType="end"/>
        </w:r>
      </w:hyperlink>
    </w:p>
    <w:p w14:paraId="791AE932" w14:textId="5B06EFFB"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06" w:history="1">
        <w:r w:rsidRPr="00252248">
          <w:rPr>
            <w:rStyle w:val="Hyperlink"/>
            <w:rFonts w:ascii="Calibri" w:hAnsi="Calibri" w:cs="Calibri"/>
            <w:noProof/>
            <w:spacing w:val="-10"/>
          </w:rPr>
          <w:t>1.</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Course</w:t>
        </w:r>
        <w:r w:rsidRPr="00252248">
          <w:rPr>
            <w:rStyle w:val="Hyperlink"/>
            <w:rFonts w:ascii="Calibri" w:hAnsi="Calibri" w:cs="Calibri"/>
            <w:noProof/>
            <w:spacing w:val="-5"/>
          </w:rPr>
          <w:t xml:space="preserve"> </w:t>
        </w:r>
        <w:r w:rsidRPr="00252248">
          <w:rPr>
            <w:rStyle w:val="Hyperlink"/>
            <w:rFonts w:ascii="Calibri" w:hAnsi="Calibri" w:cs="Calibri"/>
            <w:noProof/>
          </w:rPr>
          <w:t>Requirements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_Toc234838206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13</w:t>
        </w:r>
        <w:r w:rsidRPr="00252248">
          <w:rPr>
            <w:rFonts w:ascii="Calibri" w:hAnsi="Calibri" w:cs="Calibri"/>
            <w:noProof/>
            <w:webHidden/>
          </w:rPr>
          <w:fldChar w:fldCharType="end"/>
        </w:r>
      </w:hyperlink>
    </w:p>
    <w:p w14:paraId="1871259E" w14:textId="5C0F290D"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07" w:history="1">
        <w:r w:rsidRPr="00252248">
          <w:rPr>
            <w:rStyle w:val="Hyperlink"/>
            <w:rFonts w:ascii="Calibri" w:hAnsi="Calibri" w:cs="Calibri"/>
            <w:noProof/>
            <w:spacing w:val="-10"/>
          </w:rPr>
          <w:t>2.</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Appointment of Supervisory Committee</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_Toc234838207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14</w:t>
        </w:r>
        <w:r w:rsidRPr="00252248">
          <w:rPr>
            <w:rFonts w:ascii="Calibri" w:hAnsi="Calibri" w:cs="Calibri"/>
            <w:noProof/>
            <w:webHidden/>
          </w:rPr>
          <w:fldChar w:fldCharType="end"/>
        </w:r>
      </w:hyperlink>
    </w:p>
    <w:p w14:paraId="47BCDB04" w14:textId="126A90AB"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08" w:history="1">
        <w:r w:rsidRPr="00252248">
          <w:rPr>
            <w:rStyle w:val="Hyperlink"/>
            <w:rFonts w:ascii="Calibri" w:hAnsi="Calibri" w:cs="Calibri"/>
            <w:noProof/>
            <w:spacing w:val="-10"/>
          </w:rPr>
          <w:t>3.</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Final Examination Procedures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_Toc234838208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14</w:t>
        </w:r>
        <w:r w:rsidRPr="00252248">
          <w:rPr>
            <w:rFonts w:ascii="Calibri" w:hAnsi="Calibri" w:cs="Calibri"/>
            <w:noProof/>
            <w:webHidden/>
          </w:rPr>
          <w:fldChar w:fldCharType="end"/>
        </w:r>
      </w:hyperlink>
    </w:p>
    <w:p w14:paraId="332B0045" w14:textId="2608DA20" w:rsidR="00252248" w:rsidRDefault="00252248">
      <w:pPr>
        <w:pStyle w:val="TOC2"/>
        <w:tabs>
          <w:tab w:val="left" w:pos="1161"/>
          <w:tab w:val="right" w:leader="dot" w:pos="10070"/>
        </w:tabs>
        <w:rPr>
          <w:rStyle w:val="Hyperlink"/>
          <w:rFonts w:ascii="Calibri" w:hAnsi="Calibri" w:cs="Calibri"/>
          <w:noProof/>
        </w:rPr>
      </w:pPr>
      <w:hyperlink w:anchor="_Toc234838209" w:history="1">
        <w:r w:rsidRPr="00252248">
          <w:rPr>
            <w:rStyle w:val="Hyperlink"/>
            <w:rFonts w:ascii="Calibri" w:hAnsi="Calibri" w:cs="Calibri"/>
            <w:noProof/>
            <w:spacing w:val="-10"/>
          </w:rPr>
          <w:t>4.</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Checklist for MS. Degree - Non‐thesis</w:t>
        </w:r>
        <w:r w:rsidRPr="00252248">
          <w:rPr>
            <w:rStyle w:val="Hyperlink"/>
            <w:rFonts w:ascii="Calibri" w:hAnsi="Calibri" w:cs="Calibri"/>
            <w:noProof/>
            <w:spacing w:val="-3"/>
          </w:rPr>
          <w:t xml:space="preserve"> </w:t>
        </w:r>
        <w:r w:rsidRPr="00252248">
          <w:rPr>
            <w:rStyle w:val="Hyperlink"/>
            <w:rFonts w:ascii="Calibri" w:hAnsi="Calibri" w:cs="Calibri"/>
            <w:noProof/>
          </w:rPr>
          <w:t>Option</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_Toc234838209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15</w:t>
        </w:r>
        <w:r w:rsidRPr="00252248">
          <w:rPr>
            <w:rFonts w:ascii="Calibri" w:hAnsi="Calibri" w:cs="Calibri"/>
            <w:noProof/>
            <w:webHidden/>
          </w:rPr>
          <w:fldChar w:fldCharType="end"/>
        </w:r>
      </w:hyperlink>
    </w:p>
    <w:p w14:paraId="31C8B516" w14:textId="77777777"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p>
    <w:p w14:paraId="13B62C6A" w14:textId="5E981FF7" w:rsidR="00252248" w:rsidRPr="00252248" w:rsidRDefault="00252248">
      <w:pPr>
        <w:pStyle w:val="TOC1"/>
        <w:tabs>
          <w:tab w:val="right" w:leader="dot" w:pos="10070"/>
        </w:tabs>
        <w:rPr>
          <w:rFonts w:ascii="Calibri" w:eastAsiaTheme="minorEastAsia" w:hAnsi="Calibri" w:cs="Calibri"/>
          <w:noProof/>
          <w:kern w:val="2"/>
          <w:lang w:bidi="ar-SA"/>
          <w14:ligatures w14:val="standardContextual"/>
        </w:rPr>
      </w:pPr>
      <w:hyperlink w:anchor="_Toc234838210" w:history="1">
        <w:r w:rsidRPr="00252248">
          <w:rPr>
            <w:rStyle w:val="Hyperlink"/>
            <w:rFonts w:ascii="Calibri" w:hAnsi="Calibri" w:cs="Calibri"/>
            <w:noProof/>
            <w:spacing w:val="-3"/>
          </w:rPr>
          <w:t>V.</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Doctor of Philosophy</w:t>
        </w:r>
        <w:r w:rsidRPr="00252248">
          <w:rPr>
            <w:rStyle w:val="Hyperlink"/>
            <w:rFonts w:ascii="Calibri" w:hAnsi="Calibri" w:cs="Calibri"/>
            <w:noProof/>
            <w:spacing w:val="-8"/>
          </w:rPr>
          <w:t xml:space="preserve"> </w:t>
        </w:r>
        <w:r w:rsidRPr="00252248">
          <w:rPr>
            <w:rStyle w:val="Hyperlink"/>
            <w:rFonts w:ascii="Calibri" w:hAnsi="Calibri" w:cs="Calibri"/>
            <w:noProof/>
          </w:rPr>
          <w:t>Degree</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_Toc234838210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16</w:t>
        </w:r>
        <w:r w:rsidRPr="00252248">
          <w:rPr>
            <w:rFonts w:ascii="Calibri" w:hAnsi="Calibri" w:cs="Calibri"/>
            <w:noProof/>
            <w:webHidden/>
          </w:rPr>
          <w:fldChar w:fldCharType="end"/>
        </w:r>
      </w:hyperlink>
    </w:p>
    <w:p w14:paraId="4ED28DB6" w14:textId="421520B3"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11" w:history="1">
        <w:r w:rsidRPr="00252248">
          <w:rPr>
            <w:rStyle w:val="Hyperlink"/>
            <w:rFonts w:ascii="Calibri" w:hAnsi="Calibri" w:cs="Calibri"/>
            <w:noProof/>
            <w:spacing w:val="-10"/>
          </w:rPr>
          <w:t>1.</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Course Requirements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_Toc234838211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16</w:t>
        </w:r>
        <w:r w:rsidRPr="00252248">
          <w:rPr>
            <w:rFonts w:ascii="Calibri" w:hAnsi="Calibri" w:cs="Calibri"/>
            <w:noProof/>
            <w:webHidden/>
          </w:rPr>
          <w:fldChar w:fldCharType="end"/>
        </w:r>
      </w:hyperlink>
    </w:p>
    <w:p w14:paraId="7E936996" w14:textId="25BDB277"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12" w:history="1">
        <w:r w:rsidRPr="00252248">
          <w:rPr>
            <w:rStyle w:val="Hyperlink"/>
            <w:rFonts w:ascii="Calibri" w:hAnsi="Calibri" w:cs="Calibri"/>
            <w:noProof/>
            <w:spacing w:val="-10"/>
          </w:rPr>
          <w:t>2.</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Ph.D. Faculty Advisor</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_Toc234838212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17</w:t>
        </w:r>
        <w:r w:rsidRPr="00252248">
          <w:rPr>
            <w:rFonts w:ascii="Calibri" w:hAnsi="Calibri" w:cs="Calibri"/>
            <w:noProof/>
            <w:webHidden/>
          </w:rPr>
          <w:fldChar w:fldCharType="end"/>
        </w:r>
      </w:hyperlink>
    </w:p>
    <w:p w14:paraId="7846A3F6" w14:textId="07755516"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13" w:history="1">
        <w:r w:rsidRPr="00252248">
          <w:rPr>
            <w:rStyle w:val="Hyperlink"/>
            <w:rFonts w:ascii="Calibri" w:hAnsi="Calibri" w:cs="Calibri"/>
            <w:noProof/>
            <w:spacing w:val="-10"/>
          </w:rPr>
          <w:t>3.</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Appointment of Supervisory</w:t>
        </w:r>
        <w:r w:rsidRPr="00252248">
          <w:rPr>
            <w:rStyle w:val="Hyperlink"/>
            <w:rFonts w:ascii="Calibri" w:hAnsi="Calibri" w:cs="Calibri"/>
            <w:noProof/>
            <w:spacing w:val="-9"/>
          </w:rPr>
          <w:t xml:space="preserve"> </w:t>
        </w:r>
        <w:r w:rsidRPr="00252248">
          <w:rPr>
            <w:rStyle w:val="Hyperlink"/>
            <w:rFonts w:ascii="Calibri" w:hAnsi="Calibri" w:cs="Calibri"/>
            <w:noProof/>
          </w:rPr>
          <w:t>Committee</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_Toc234838213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17</w:t>
        </w:r>
        <w:r w:rsidRPr="00252248">
          <w:rPr>
            <w:rFonts w:ascii="Calibri" w:hAnsi="Calibri" w:cs="Calibri"/>
            <w:noProof/>
            <w:webHidden/>
          </w:rPr>
          <w:fldChar w:fldCharType="end"/>
        </w:r>
      </w:hyperlink>
    </w:p>
    <w:p w14:paraId="490D19F7" w14:textId="463F3B16"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14" w:history="1">
        <w:r w:rsidRPr="00252248">
          <w:rPr>
            <w:rStyle w:val="Hyperlink"/>
            <w:rFonts w:ascii="Calibri" w:hAnsi="Calibri" w:cs="Calibri"/>
            <w:noProof/>
            <w:spacing w:val="-10"/>
          </w:rPr>
          <w:t>4.</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Individual Development</w:t>
        </w:r>
        <w:r w:rsidRPr="00252248">
          <w:rPr>
            <w:rStyle w:val="Hyperlink"/>
            <w:rFonts w:ascii="Calibri" w:hAnsi="Calibri" w:cs="Calibri"/>
            <w:noProof/>
            <w:spacing w:val="-1"/>
          </w:rPr>
          <w:t xml:space="preserve"> </w:t>
        </w:r>
        <w:r w:rsidRPr="00252248">
          <w:rPr>
            <w:rStyle w:val="Hyperlink"/>
            <w:rFonts w:ascii="Calibri" w:hAnsi="Calibri" w:cs="Calibri"/>
            <w:noProof/>
          </w:rPr>
          <w:t>Plan</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_Toc234838214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17</w:t>
        </w:r>
        <w:r w:rsidRPr="00252248">
          <w:rPr>
            <w:rFonts w:ascii="Calibri" w:hAnsi="Calibri" w:cs="Calibri"/>
            <w:noProof/>
            <w:webHidden/>
          </w:rPr>
          <w:fldChar w:fldCharType="end"/>
        </w:r>
      </w:hyperlink>
    </w:p>
    <w:p w14:paraId="16A9ED7A" w14:textId="6EE6E467"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15" w:history="1">
        <w:r w:rsidRPr="00252248">
          <w:rPr>
            <w:rStyle w:val="Hyperlink"/>
            <w:rFonts w:ascii="Calibri" w:hAnsi="Calibri" w:cs="Calibri"/>
            <w:noProof/>
            <w:spacing w:val="-10"/>
          </w:rPr>
          <w:t>5.</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Leave of Absence</w:t>
        </w:r>
        <w:r w:rsidRPr="00252248">
          <w:rPr>
            <w:rStyle w:val="Hyperlink"/>
            <w:rFonts w:ascii="Calibri" w:hAnsi="Calibri" w:cs="Calibri"/>
            <w:noProof/>
            <w:spacing w:val="-6"/>
          </w:rPr>
          <w:t xml:space="preserve"> </w:t>
        </w:r>
        <w:r w:rsidRPr="00252248">
          <w:rPr>
            <w:rStyle w:val="Hyperlink"/>
            <w:rFonts w:ascii="Calibri" w:hAnsi="Calibri" w:cs="Calibri"/>
            <w:noProof/>
          </w:rPr>
          <w:t>Policy</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_Toc234838215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18</w:t>
        </w:r>
        <w:r w:rsidRPr="00252248">
          <w:rPr>
            <w:rFonts w:ascii="Calibri" w:hAnsi="Calibri" w:cs="Calibri"/>
            <w:noProof/>
            <w:webHidden/>
          </w:rPr>
          <w:fldChar w:fldCharType="end"/>
        </w:r>
      </w:hyperlink>
    </w:p>
    <w:p w14:paraId="10082582" w14:textId="0378925D"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16" w:history="1">
        <w:r w:rsidRPr="00252248">
          <w:rPr>
            <w:rStyle w:val="Hyperlink"/>
            <w:rFonts w:ascii="Calibri" w:hAnsi="Calibri" w:cs="Calibri"/>
            <w:noProof/>
            <w:spacing w:val="-10"/>
          </w:rPr>
          <w:t>6.</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Official</w:t>
        </w:r>
        <w:r w:rsidRPr="00252248">
          <w:rPr>
            <w:rStyle w:val="Hyperlink"/>
            <w:rFonts w:ascii="Calibri" w:hAnsi="Calibri" w:cs="Calibri"/>
            <w:noProof/>
            <w:spacing w:val="-4"/>
          </w:rPr>
          <w:t xml:space="preserve"> </w:t>
        </w:r>
        <w:r w:rsidRPr="00252248">
          <w:rPr>
            <w:rStyle w:val="Hyperlink"/>
            <w:rFonts w:ascii="Calibri" w:hAnsi="Calibri" w:cs="Calibri"/>
            <w:noProof/>
          </w:rPr>
          <w:t>Minor</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_Toc234838216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18</w:t>
        </w:r>
        <w:r w:rsidRPr="00252248">
          <w:rPr>
            <w:rFonts w:ascii="Calibri" w:hAnsi="Calibri" w:cs="Calibri"/>
            <w:noProof/>
            <w:webHidden/>
          </w:rPr>
          <w:fldChar w:fldCharType="end"/>
        </w:r>
      </w:hyperlink>
    </w:p>
    <w:p w14:paraId="2393AAF2" w14:textId="62638BD3"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17" w:history="1">
        <w:r w:rsidRPr="00252248">
          <w:rPr>
            <w:rStyle w:val="Hyperlink"/>
            <w:rFonts w:ascii="Calibri" w:hAnsi="Calibri" w:cs="Calibri"/>
            <w:noProof/>
            <w:spacing w:val="-10"/>
          </w:rPr>
          <w:t>7.</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Written Qualifying</w:t>
        </w:r>
        <w:r w:rsidRPr="00252248">
          <w:rPr>
            <w:rStyle w:val="Hyperlink"/>
            <w:rFonts w:ascii="Calibri" w:hAnsi="Calibri" w:cs="Calibri"/>
            <w:noProof/>
            <w:spacing w:val="-3"/>
          </w:rPr>
          <w:t xml:space="preserve"> </w:t>
        </w:r>
        <w:r w:rsidRPr="00252248">
          <w:rPr>
            <w:rStyle w:val="Hyperlink"/>
            <w:rFonts w:ascii="Calibri" w:hAnsi="Calibri" w:cs="Calibri"/>
            <w:noProof/>
          </w:rPr>
          <w:t>Exam</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_Toc234838217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18</w:t>
        </w:r>
        <w:r w:rsidRPr="00252248">
          <w:rPr>
            <w:rFonts w:ascii="Calibri" w:hAnsi="Calibri" w:cs="Calibri"/>
            <w:noProof/>
            <w:webHidden/>
          </w:rPr>
          <w:fldChar w:fldCharType="end"/>
        </w:r>
      </w:hyperlink>
    </w:p>
    <w:p w14:paraId="7311BAA9" w14:textId="28786186"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18" w:history="1">
        <w:r w:rsidRPr="00252248">
          <w:rPr>
            <w:rStyle w:val="Hyperlink"/>
            <w:rFonts w:ascii="Calibri" w:hAnsi="Calibri" w:cs="Calibri"/>
            <w:noProof/>
            <w:spacing w:val="-10"/>
          </w:rPr>
          <w:t>8.</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spacing w:val="-4"/>
          </w:rPr>
          <w:t xml:space="preserve">Proposal </w:t>
        </w:r>
        <w:r w:rsidRPr="00252248">
          <w:rPr>
            <w:rStyle w:val="Hyperlink"/>
            <w:rFonts w:ascii="Calibri" w:hAnsi="Calibri" w:cs="Calibri"/>
            <w:noProof/>
          </w:rPr>
          <w:t>Exam</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_Toc234838218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20</w:t>
        </w:r>
        <w:r w:rsidRPr="00252248">
          <w:rPr>
            <w:rFonts w:ascii="Calibri" w:hAnsi="Calibri" w:cs="Calibri"/>
            <w:noProof/>
            <w:webHidden/>
          </w:rPr>
          <w:fldChar w:fldCharType="end"/>
        </w:r>
      </w:hyperlink>
    </w:p>
    <w:p w14:paraId="0A32E0CE" w14:textId="7F49CD5C"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19" w:history="1">
        <w:r w:rsidRPr="00252248">
          <w:rPr>
            <w:rStyle w:val="Hyperlink"/>
            <w:rFonts w:ascii="Calibri" w:hAnsi="Calibri" w:cs="Calibri"/>
            <w:noProof/>
            <w:spacing w:val="-10"/>
          </w:rPr>
          <w:t>9.</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spacing w:val="-4"/>
          </w:rPr>
          <w:t>Admission to Candidacy</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_Toc234838219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21</w:t>
        </w:r>
        <w:r w:rsidRPr="00252248">
          <w:rPr>
            <w:rFonts w:ascii="Calibri" w:hAnsi="Calibri" w:cs="Calibri"/>
            <w:noProof/>
            <w:webHidden/>
          </w:rPr>
          <w:fldChar w:fldCharType="end"/>
        </w:r>
      </w:hyperlink>
    </w:p>
    <w:p w14:paraId="5CE6F89B" w14:textId="5F3B912B" w:rsidR="00252248" w:rsidRPr="00252248" w:rsidRDefault="00252248">
      <w:pPr>
        <w:pStyle w:val="TOC2"/>
        <w:tabs>
          <w:tab w:val="left" w:pos="1521"/>
          <w:tab w:val="right" w:leader="dot" w:pos="10070"/>
        </w:tabs>
        <w:rPr>
          <w:rFonts w:ascii="Calibri" w:eastAsiaTheme="minorEastAsia" w:hAnsi="Calibri" w:cs="Calibri"/>
          <w:noProof/>
          <w:kern w:val="2"/>
          <w:lang w:bidi="ar-SA"/>
          <w14:ligatures w14:val="standardContextual"/>
        </w:rPr>
      </w:pPr>
      <w:hyperlink w:anchor="_Toc234838220" w:history="1">
        <w:r w:rsidRPr="00252248">
          <w:rPr>
            <w:rStyle w:val="Hyperlink"/>
            <w:rFonts w:ascii="Calibri" w:hAnsi="Calibri" w:cs="Calibri"/>
            <w:noProof/>
            <w:spacing w:val="-10"/>
          </w:rPr>
          <w:t>10.</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Final Examination and Submission of</w:t>
        </w:r>
        <w:r w:rsidRPr="00252248">
          <w:rPr>
            <w:rStyle w:val="Hyperlink"/>
            <w:rFonts w:ascii="Calibri" w:hAnsi="Calibri" w:cs="Calibri"/>
            <w:noProof/>
            <w:spacing w:val="-9"/>
          </w:rPr>
          <w:t xml:space="preserve"> </w:t>
        </w:r>
        <w:r w:rsidRPr="00252248">
          <w:rPr>
            <w:rStyle w:val="Hyperlink"/>
            <w:rFonts w:ascii="Calibri" w:hAnsi="Calibri" w:cs="Calibri"/>
            <w:noProof/>
          </w:rPr>
          <w:t>Dissertation</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_Toc234838220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21</w:t>
        </w:r>
        <w:r w:rsidRPr="00252248">
          <w:rPr>
            <w:rFonts w:ascii="Calibri" w:hAnsi="Calibri" w:cs="Calibri"/>
            <w:noProof/>
            <w:webHidden/>
          </w:rPr>
          <w:fldChar w:fldCharType="end"/>
        </w:r>
      </w:hyperlink>
    </w:p>
    <w:p w14:paraId="23DC2DDF" w14:textId="169B5E47" w:rsidR="00252248" w:rsidRPr="00252248" w:rsidRDefault="00252248">
      <w:pPr>
        <w:pStyle w:val="TOC2"/>
        <w:tabs>
          <w:tab w:val="left" w:pos="1521"/>
          <w:tab w:val="right" w:leader="dot" w:pos="10070"/>
        </w:tabs>
        <w:rPr>
          <w:rFonts w:ascii="Calibri" w:eastAsiaTheme="minorEastAsia" w:hAnsi="Calibri" w:cs="Calibri"/>
          <w:noProof/>
          <w:kern w:val="2"/>
          <w:lang w:bidi="ar-SA"/>
          <w14:ligatures w14:val="standardContextual"/>
        </w:rPr>
      </w:pPr>
      <w:hyperlink w:anchor="_Toc234838221" w:history="1">
        <w:r w:rsidRPr="00252248">
          <w:rPr>
            <w:rStyle w:val="Hyperlink"/>
            <w:rFonts w:ascii="Calibri" w:hAnsi="Calibri" w:cs="Calibri"/>
            <w:noProof/>
            <w:spacing w:val="-10"/>
          </w:rPr>
          <w:t>11.</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In-Person Examination Requirement</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_Toc234838221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21</w:t>
        </w:r>
        <w:r w:rsidRPr="00252248">
          <w:rPr>
            <w:rFonts w:ascii="Calibri" w:hAnsi="Calibri" w:cs="Calibri"/>
            <w:noProof/>
            <w:webHidden/>
          </w:rPr>
          <w:fldChar w:fldCharType="end"/>
        </w:r>
      </w:hyperlink>
    </w:p>
    <w:p w14:paraId="50D89C80" w14:textId="3AA2C1B6" w:rsidR="00252248" w:rsidRDefault="00252248">
      <w:pPr>
        <w:pStyle w:val="TOC2"/>
        <w:tabs>
          <w:tab w:val="left" w:pos="1521"/>
          <w:tab w:val="right" w:leader="dot" w:pos="10070"/>
        </w:tabs>
        <w:rPr>
          <w:rStyle w:val="Hyperlink"/>
          <w:rFonts w:ascii="Calibri" w:hAnsi="Calibri" w:cs="Calibri"/>
          <w:noProof/>
        </w:rPr>
      </w:pPr>
      <w:hyperlink w:anchor="_Toc234838222" w:history="1">
        <w:r w:rsidRPr="00252248">
          <w:rPr>
            <w:rStyle w:val="Hyperlink"/>
            <w:rFonts w:ascii="Calibri" w:hAnsi="Calibri" w:cs="Calibri"/>
            <w:noProof/>
            <w:spacing w:val="-10"/>
          </w:rPr>
          <w:t>12.</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Checklist for Ph.D.</w:t>
        </w:r>
        <w:r w:rsidRPr="00252248">
          <w:rPr>
            <w:rStyle w:val="Hyperlink"/>
            <w:rFonts w:ascii="Calibri" w:hAnsi="Calibri" w:cs="Calibri"/>
            <w:noProof/>
            <w:spacing w:val="-6"/>
          </w:rPr>
          <w:t xml:space="preserve"> </w:t>
        </w:r>
        <w:r w:rsidRPr="00252248">
          <w:rPr>
            <w:rStyle w:val="Hyperlink"/>
            <w:rFonts w:ascii="Calibri" w:hAnsi="Calibri" w:cs="Calibri"/>
            <w:noProof/>
          </w:rPr>
          <w:t>Degree</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_Toc234838222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23</w:t>
        </w:r>
        <w:r w:rsidRPr="00252248">
          <w:rPr>
            <w:rFonts w:ascii="Calibri" w:hAnsi="Calibri" w:cs="Calibri"/>
            <w:noProof/>
            <w:webHidden/>
          </w:rPr>
          <w:fldChar w:fldCharType="end"/>
        </w:r>
      </w:hyperlink>
    </w:p>
    <w:p w14:paraId="2224690E" w14:textId="77777777" w:rsidR="00252248" w:rsidRPr="00252248" w:rsidRDefault="00252248">
      <w:pPr>
        <w:pStyle w:val="TOC2"/>
        <w:tabs>
          <w:tab w:val="left" w:pos="1521"/>
          <w:tab w:val="right" w:leader="dot" w:pos="10070"/>
        </w:tabs>
        <w:rPr>
          <w:rFonts w:ascii="Calibri" w:eastAsiaTheme="minorEastAsia" w:hAnsi="Calibri" w:cs="Calibri"/>
          <w:noProof/>
          <w:kern w:val="2"/>
          <w:lang w:bidi="ar-SA"/>
          <w14:ligatures w14:val="standardContextual"/>
        </w:rPr>
      </w:pPr>
    </w:p>
    <w:p w14:paraId="20F8C832" w14:textId="664138AD" w:rsidR="00252248" w:rsidRPr="00252248" w:rsidRDefault="00252248">
      <w:pPr>
        <w:pStyle w:val="TOC1"/>
        <w:tabs>
          <w:tab w:val="left" w:pos="1161"/>
          <w:tab w:val="right" w:leader="dot" w:pos="10070"/>
        </w:tabs>
        <w:rPr>
          <w:rFonts w:ascii="Calibri" w:eastAsiaTheme="minorEastAsia" w:hAnsi="Calibri" w:cs="Calibri"/>
          <w:noProof/>
          <w:kern w:val="2"/>
          <w:lang w:bidi="ar-SA"/>
          <w14:ligatures w14:val="standardContextual"/>
        </w:rPr>
      </w:pPr>
      <w:hyperlink w:anchor="_Toc234838223" w:history="1">
        <w:r w:rsidRPr="00252248">
          <w:rPr>
            <w:rStyle w:val="Hyperlink"/>
            <w:rFonts w:ascii="Calibri" w:hAnsi="Calibri" w:cs="Calibri"/>
            <w:noProof/>
            <w:spacing w:val="-3"/>
          </w:rPr>
          <w:t>VI.</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Certificates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_Toc234838223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25</w:t>
        </w:r>
        <w:r w:rsidRPr="00252248">
          <w:rPr>
            <w:rFonts w:ascii="Calibri" w:hAnsi="Calibri" w:cs="Calibri"/>
            <w:noProof/>
            <w:webHidden/>
          </w:rPr>
          <w:fldChar w:fldCharType="end"/>
        </w:r>
      </w:hyperlink>
    </w:p>
    <w:p w14:paraId="0324FD03" w14:textId="2D8E3993" w:rsidR="00252248" w:rsidRDefault="00252248">
      <w:pPr>
        <w:pStyle w:val="TOC2"/>
        <w:tabs>
          <w:tab w:val="left" w:pos="1161"/>
          <w:tab w:val="right" w:leader="dot" w:pos="10070"/>
        </w:tabs>
        <w:rPr>
          <w:rStyle w:val="Hyperlink"/>
          <w:rFonts w:ascii="Calibri" w:hAnsi="Calibri" w:cs="Calibri"/>
          <w:noProof/>
        </w:rPr>
      </w:pPr>
      <w:hyperlink w:anchor="_Toc234838224" w:history="1">
        <w:r w:rsidRPr="00252248">
          <w:rPr>
            <w:rStyle w:val="Hyperlink"/>
            <w:rFonts w:ascii="Calibri" w:hAnsi="Calibri" w:cs="Calibri"/>
            <w:noProof/>
            <w:spacing w:val="-10"/>
          </w:rPr>
          <w:t>1.</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Machine Learning (ECE) Certificate</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_Toc234838224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25</w:t>
        </w:r>
        <w:r w:rsidRPr="00252248">
          <w:rPr>
            <w:rFonts w:ascii="Calibri" w:hAnsi="Calibri" w:cs="Calibri"/>
            <w:noProof/>
            <w:webHidden/>
          </w:rPr>
          <w:fldChar w:fldCharType="end"/>
        </w:r>
      </w:hyperlink>
    </w:p>
    <w:p w14:paraId="2E273676" w14:textId="77777777"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p>
    <w:p w14:paraId="3D0AFD35" w14:textId="5BACB585" w:rsidR="00252248" w:rsidRPr="00252248" w:rsidRDefault="00252248">
      <w:pPr>
        <w:pStyle w:val="TOC1"/>
        <w:tabs>
          <w:tab w:val="left" w:pos="1161"/>
          <w:tab w:val="right" w:leader="dot" w:pos="10070"/>
        </w:tabs>
        <w:rPr>
          <w:rFonts w:ascii="Calibri" w:eastAsiaTheme="minorEastAsia" w:hAnsi="Calibri" w:cs="Calibri"/>
          <w:noProof/>
          <w:kern w:val="2"/>
          <w:lang w:bidi="ar-SA"/>
          <w14:ligatures w14:val="standardContextual"/>
        </w:rPr>
      </w:pPr>
      <w:hyperlink w:anchor="_Toc234838225" w:history="1">
        <w:r w:rsidRPr="00252248">
          <w:rPr>
            <w:rStyle w:val="Hyperlink"/>
            <w:rFonts w:ascii="Calibri" w:hAnsi="Calibri" w:cs="Calibri"/>
            <w:noProof/>
            <w:spacing w:val="-3"/>
          </w:rPr>
          <w:t>VIII.</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Administrative</w:t>
        </w:r>
        <w:r w:rsidRPr="00252248">
          <w:rPr>
            <w:rStyle w:val="Hyperlink"/>
            <w:rFonts w:ascii="Calibri" w:hAnsi="Calibri" w:cs="Calibri"/>
            <w:noProof/>
            <w:spacing w:val="1"/>
          </w:rPr>
          <w:t xml:space="preserve"> </w:t>
        </w:r>
        <w:r w:rsidRPr="00252248">
          <w:rPr>
            <w:rStyle w:val="Hyperlink"/>
            <w:rFonts w:ascii="Calibri" w:hAnsi="Calibri" w:cs="Calibri"/>
            <w:noProof/>
          </w:rPr>
          <w:t>Procedures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_Toc234838225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26</w:t>
        </w:r>
        <w:r w:rsidRPr="00252248">
          <w:rPr>
            <w:rFonts w:ascii="Calibri" w:hAnsi="Calibri" w:cs="Calibri"/>
            <w:noProof/>
            <w:webHidden/>
          </w:rPr>
          <w:fldChar w:fldCharType="end"/>
        </w:r>
      </w:hyperlink>
    </w:p>
    <w:p w14:paraId="69A0BF08" w14:textId="126AB592"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26" w:history="1">
        <w:r w:rsidRPr="00252248">
          <w:rPr>
            <w:rStyle w:val="Hyperlink"/>
            <w:rFonts w:ascii="Calibri" w:hAnsi="Calibri" w:cs="Calibri"/>
            <w:noProof/>
            <w:spacing w:val="-10"/>
          </w:rPr>
          <w:t>2.</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Degree</w:t>
        </w:r>
        <w:r w:rsidRPr="00252248">
          <w:rPr>
            <w:rStyle w:val="Hyperlink"/>
            <w:rFonts w:ascii="Calibri" w:hAnsi="Calibri" w:cs="Calibri"/>
            <w:noProof/>
            <w:spacing w:val="-5"/>
          </w:rPr>
          <w:t xml:space="preserve"> </w:t>
        </w:r>
        <w:r w:rsidRPr="00252248">
          <w:rPr>
            <w:rStyle w:val="Hyperlink"/>
            <w:rFonts w:ascii="Calibri" w:hAnsi="Calibri" w:cs="Calibri"/>
            <w:noProof/>
          </w:rPr>
          <w:t>Progress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_Toc234838226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26</w:t>
        </w:r>
        <w:r w:rsidRPr="00252248">
          <w:rPr>
            <w:rFonts w:ascii="Calibri" w:hAnsi="Calibri" w:cs="Calibri"/>
            <w:noProof/>
            <w:webHidden/>
          </w:rPr>
          <w:fldChar w:fldCharType="end"/>
        </w:r>
      </w:hyperlink>
    </w:p>
    <w:p w14:paraId="56CD9283" w14:textId="3C3DAA00"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27" w:history="1">
        <w:r w:rsidRPr="00252248">
          <w:rPr>
            <w:rStyle w:val="Hyperlink"/>
            <w:rFonts w:ascii="Calibri" w:hAnsi="Calibri" w:cs="Calibri"/>
            <w:noProof/>
            <w:spacing w:val="-10"/>
          </w:rPr>
          <w:t>3.</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Gatorlink Email</w:t>
        </w:r>
        <w:r w:rsidRPr="00252248">
          <w:rPr>
            <w:rStyle w:val="Hyperlink"/>
            <w:rFonts w:ascii="Calibri" w:hAnsi="Calibri" w:cs="Calibri"/>
            <w:noProof/>
            <w:spacing w:val="-1"/>
          </w:rPr>
          <w:t xml:space="preserve"> </w:t>
        </w:r>
        <w:r w:rsidRPr="00252248">
          <w:rPr>
            <w:rStyle w:val="Hyperlink"/>
            <w:rFonts w:ascii="Calibri" w:hAnsi="Calibri" w:cs="Calibri"/>
            <w:noProof/>
          </w:rPr>
          <w:t>Accounts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_Toc234838227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26</w:t>
        </w:r>
        <w:r w:rsidRPr="00252248">
          <w:rPr>
            <w:rFonts w:ascii="Calibri" w:hAnsi="Calibri" w:cs="Calibri"/>
            <w:noProof/>
            <w:webHidden/>
          </w:rPr>
          <w:fldChar w:fldCharType="end"/>
        </w:r>
      </w:hyperlink>
    </w:p>
    <w:p w14:paraId="277A880E" w14:textId="24C05583"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28" w:history="1">
        <w:r w:rsidRPr="00252248">
          <w:rPr>
            <w:rStyle w:val="Hyperlink"/>
            <w:rFonts w:ascii="Calibri" w:hAnsi="Calibri" w:cs="Calibri"/>
            <w:noProof/>
            <w:spacing w:val="-10"/>
          </w:rPr>
          <w:t>4.</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Registration</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_Toc234838228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26</w:t>
        </w:r>
        <w:r w:rsidRPr="00252248">
          <w:rPr>
            <w:rFonts w:ascii="Calibri" w:hAnsi="Calibri" w:cs="Calibri"/>
            <w:noProof/>
            <w:webHidden/>
          </w:rPr>
          <w:fldChar w:fldCharType="end"/>
        </w:r>
      </w:hyperlink>
    </w:p>
    <w:p w14:paraId="22C23A1C" w14:textId="1E12659A"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29" w:history="1">
        <w:r w:rsidRPr="00252248">
          <w:rPr>
            <w:rStyle w:val="Hyperlink"/>
            <w:rFonts w:ascii="Calibri" w:hAnsi="Calibri" w:cs="Calibri"/>
            <w:noProof/>
            <w:spacing w:val="-10"/>
          </w:rPr>
          <w:t>5.</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Add/Drop</w:t>
        </w:r>
        <w:r w:rsidRPr="00252248">
          <w:rPr>
            <w:rStyle w:val="Hyperlink"/>
            <w:rFonts w:ascii="Calibri" w:hAnsi="Calibri" w:cs="Calibri"/>
            <w:noProof/>
            <w:spacing w:val="-1"/>
          </w:rPr>
          <w:t xml:space="preserve"> </w:t>
        </w:r>
        <w:r w:rsidRPr="00252248">
          <w:rPr>
            <w:rStyle w:val="Hyperlink"/>
            <w:rFonts w:ascii="Calibri" w:hAnsi="Calibri" w:cs="Calibri"/>
            <w:noProof/>
          </w:rPr>
          <w:t>Policy</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_Toc234838229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27</w:t>
        </w:r>
        <w:r w:rsidRPr="00252248">
          <w:rPr>
            <w:rFonts w:ascii="Calibri" w:hAnsi="Calibri" w:cs="Calibri"/>
            <w:noProof/>
            <w:webHidden/>
          </w:rPr>
          <w:fldChar w:fldCharType="end"/>
        </w:r>
      </w:hyperlink>
    </w:p>
    <w:p w14:paraId="103C006B" w14:textId="726D8A93"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30" w:history="1">
        <w:r w:rsidRPr="00252248">
          <w:rPr>
            <w:rStyle w:val="Hyperlink"/>
            <w:rFonts w:ascii="Calibri" w:hAnsi="Calibri" w:cs="Calibri"/>
            <w:noProof/>
            <w:spacing w:val="-10"/>
          </w:rPr>
          <w:t>6.</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GPA and Probation</w:t>
        </w:r>
        <w:r w:rsidRPr="00252248">
          <w:rPr>
            <w:rStyle w:val="Hyperlink"/>
            <w:rFonts w:ascii="Calibri" w:hAnsi="Calibri" w:cs="Calibri"/>
            <w:noProof/>
            <w:spacing w:val="-7"/>
          </w:rPr>
          <w:t xml:space="preserve"> </w:t>
        </w:r>
        <w:r w:rsidRPr="00252248">
          <w:rPr>
            <w:rStyle w:val="Hyperlink"/>
            <w:rFonts w:ascii="Calibri" w:hAnsi="Calibri" w:cs="Calibri"/>
            <w:noProof/>
          </w:rPr>
          <w:t>Policies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_Toc234838230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27</w:t>
        </w:r>
        <w:r w:rsidRPr="00252248">
          <w:rPr>
            <w:rFonts w:ascii="Calibri" w:hAnsi="Calibri" w:cs="Calibri"/>
            <w:noProof/>
            <w:webHidden/>
          </w:rPr>
          <w:fldChar w:fldCharType="end"/>
        </w:r>
      </w:hyperlink>
    </w:p>
    <w:p w14:paraId="68E8BDD8" w14:textId="2C4FDEFC"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31" w:history="1">
        <w:r w:rsidRPr="00252248">
          <w:rPr>
            <w:rStyle w:val="Hyperlink"/>
            <w:rFonts w:ascii="Calibri" w:hAnsi="Calibri" w:cs="Calibri"/>
            <w:noProof/>
            <w:spacing w:val="-10"/>
          </w:rPr>
          <w:t>7.</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Transfer of</w:t>
        </w:r>
        <w:r w:rsidRPr="00252248">
          <w:rPr>
            <w:rStyle w:val="Hyperlink"/>
            <w:rFonts w:ascii="Calibri" w:hAnsi="Calibri" w:cs="Calibri"/>
            <w:noProof/>
            <w:spacing w:val="-1"/>
          </w:rPr>
          <w:t xml:space="preserve"> </w:t>
        </w:r>
        <w:r w:rsidRPr="00252248">
          <w:rPr>
            <w:rStyle w:val="Hyperlink"/>
            <w:rFonts w:ascii="Calibri" w:hAnsi="Calibri" w:cs="Calibri"/>
            <w:noProof/>
          </w:rPr>
          <w:t>Credits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_Toc234838231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27</w:t>
        </w:r>
        <w:r w:rsidRPr="00252248">
          <w:rPr>
            <w:rFonts w:ascii="Calibri" w:hAnsi="Calibri" w:cs="Calibri"/>
            <w:noProof/>
            <w:webHidden/>
          </w:rPr>
          <w:fldChar w:fldCharType="end"/>
        </w:r>
      </w:hyperlink>
    </w:p>
    <w:p w14:paraId="43C7F16B" w14:textId="3886BBF2"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32" w:history="1">
        <w:r w:rsidRPr="00252248">
          <w:rPr>
            <w:rStyle w:val="Hyperlink"/>
            <w:rFonts w:ascii="Calibri" w:hAnsi="Calibri" w:cs="Calibri"/>
            <w:noProof/>
            <w:spacing w:val="-10"/>
          </w:rPr>
          <w:t>8.</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Internship</w:t>
        </w:r>
        <w:r w:rsidRPr="00252248">
          <w:rPr>
            <w:rStyle w:val="Hyperlink"/>
            <w:rFonts w:ascii="Calibri" w:hAnsi="Calibri" w:cs="Calibri"/>
            <w:noProof/>
            <w:spacing w:val="-2"/>
          </w:rPr>
          <w:t xml:space="preserve"> </w:t>
        </w:r>
        <w:r w:rsidRPr="00252248">
          <w:rPr>
            <w:rStyle w:val="Hyperlink"/>
            <w:rFonts w:ascii="Calibri" w:hAnsi="Calibri" w:cs="Calibri"/>
            <w:noProof/>
          </w:rPr>
          <w:t>Policy</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_Toc234838232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28</w:t>
        </w:r>
        <w:r w:rsidRPr="00252248">
          <w:rPr>
            <w:rFonts w:ascii="Calibri" w:hAnsi="Calibri" w:cs="Calibri"/>
            <w:noProof/>
            <w:webHidden/>
          </w:rPr>
          <w:fldChar w:fldCharType="end"/>
        </w:r>
      </w:hyperlink>
    </w:p>
    <w:p w14:paraId="68856990" w14:textId="3E600F76" w:rsidR="00252248" w:rsidRPr="00252248" w:rsidRDefault="00252248">
      <w:pPr>
        <w:pStyle w:val="TOC2"/>
        <w:tabs>
          <w:tab w:val="left" w:pos="1161"/>
          <w:tab w:val="right" w:leader="dot" w:pos="10070"/>
        </w:tabs>
        <w:rPr>
          <w:rFonts w:ascii="Calibri" w:eastAsiaTheme="minorEastAsia" w:hAnsi="Calibri" w:cs="Calibri"/>
          <w:noProof/>
          <w:kern w:val="2"/>
          <w:lang w:bidi="ar-SA"/>
          <w14:ligatures w14:val="standardContextual"/>
        </w:rPr>
      </w:pPr>
      <w:hyperlink w:anchor="_Toc234838233" w:history="1">
        <w:r w:rsidRPr="00252248">
          <w:rPr>
            <w:rStyle w:val="Hyperlink"/>
            <w:rFonts w:ascii="Calibri" w:hAnsi="Calibri" w:cs="Calibri"/>
            <w:noProof/>
            <w:spacing w:val="-10"/>
          </w:rPr>
          <w:t>9.</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Financial</w:t>
        </w:r>
        <w:r w:rsidRPr="00252248">
          <w:rPr>
            <w:rStyle w:val="Hyperlink"/>
            <w:rFonts w:ascii="Calibri" w:hAnsi="Calibri" w:cs="Calibri"/>
            <w:noProof/>
            <w:spacing w:val="-3"/>
          </w:rPr>
          <w:t xml:space="preserve"> </w:t>
        </w:r>
        <w:r w:rsidRPr="00252248">
          <w:rPr>
            <w:rStyle w:val="Hyperlink"/>
            <w:rFonts w:ascii="Calibri" w:hAnsi="Calibri" w:cs="Calibri"/>
            <w:noProof/>
          </w:rPr>
          <w:t>Aid and Graduate Assistantships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_Toc234838233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29</w:t>
        </w:r>
        <w:r w:rsidRPr="00252248">
          <w:rPr>
            <w:rFonts w:ascii="Calibri" w:hAnsi="Calibri" w:cs="Calibri"/>
            <w:noProof/>
            <w:webHidden/>
          </w:rPr>
          <w:fldChar w:fldCharType="end"/>
        </w:r>
      </w:hyperlink>
    </w:p>
    <w:p w14:paraId="612FB564" w14:textId="347CDBED" w:rsidR="00252248" w:rsidRPr="00252248" w:rsidRDefault="00252248">
      <w:pPr>
        <w:pStyle w:val="TOC2"/>
        <w:tabs>
          <w:tab w:val="left" w:pos="1521"/>
          <w:tab w:val="right" w:leader="dot" w:pos="10070"/>
        </w:tabs>
        <w:rPr>
          <w:rFonts w:ascii="Calibri" w:eastAsiaTheme="minorEastAsia" w:hAnsi="Calibri" w:cs="Calibri"/>
          <w:noProof/>
          <w:kern w:val="2"/>
          <w:lang w:bidi="ar-SA"/>
          <w14:ligatures w14:val="standardContextual"/>
        </w:rPr>
      </w:pPr>
      <w:hyperlink w:anchor="_Toc234838234" w:history="1">
        <w:r w:rsidRPr="00252248">
          <w:rPr>
            <w:rStyle w:val="Hyperlink"/>
            <w:rFonts w:ascii="Calibri" w:hAnsi="Calibri" w:cs="Calibri"/>
            <w:noProof/>
            <w:spacing w:val="-10"/>
          </w:rPr>
          <w:t>10.</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No Assistantship While on</w:t>
        </w:r>
        <w:r w:rsidRPr="00252248">
          <w:rPr>
            <w:rStyle w:val="Hyperlink"/>
            <w:rFonts w:ascii="Calibri" w:hAnsi="Calibri" w:cs="Calibri"/>
            <w:noProof/>
            <w:spacing w:val="-14"/>
          </w:rPr>
          <w:t xml:space="preserve"> </w:t>
        </w:r>
        <w:r w:rsidRPr="00252248">
          <w:rPr>
            <w:rStyle w:val="Hyperlink"/>
            <w:rFonts w:ascii="Calibri" w:hAnsi="Calibri" w:cs="Calibri"/>
            <w:noProof/>
          </w:rPr>
          <w:t>Internship</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_Toc234838234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29</w:t>
        </w:r>
        <w:r w:rsidRPr="00252248">
          <w:rPr>
            <w:rFonts w:ascii="Calibri" w:hAnsi="Calibri" w:cs="Calibri"/>
            <w:noProof/>
            <w:webHidden/>
          </w:rPr>
          <w:fldChar w:fldCharType="end"/>
        </w:r>
      </w:hyperlink>
    </w:p>
    <w:p w14:paraId="7E4EB5BC" w14:textId="455C9D19" w:rsidR="00252248" w:rsidRPr="00252248" w:rsidRDefault="00252248">
      <w:pPr>
        <w:pStyle w:val="TOC2"/>
        <w:tabs>
          <w:tab w:val="left" w:pos="1521"/>
          <w:tab w:val="right" w:leader="dot" w:pos="10070"/>
        </w:tabs>
        <w:rPr>
          <w:rFonts w:ascii="Calibri" w:eastAsiaTheme="minorEastAsia" w:hAnsi="Calibri" w:cs="Calibri"/>
          <w:noProof/>
          <w:kern w:val="2"/>
          <w:lang w:bidi="ar-SA"/>
          <w14:ligatures w14:val="standardContextual"/>
        </w:rPr>
      </w:pPr>
      <w:hyperlink w:anchor="_Toc234838235" w:history="1">
        <w:r w:rsidRPr="00252248">
          <w:rPr>
            <w:rStyle w:val="Hyperlink"/>
            <w:rFonts w:ascii="Calibri" w:hAnsi="Calibri" w:cs="Calibri"/>
            <w:noProof/>
            <w:spacing w:val="-10"/>
          </w:rPr>
          <w:t>11.</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Tuition</w:t>
        </w:r>
        <w:r w:rsidRPr="00252248">
          <w:rPr>
            <w:rStyle w:val="Hyperlink"/>
            <w:rFonts w:ascii="Calibri" w:hAnsi="Calibri" w:cs="Calibri"/>
            <w:noProof/>
            <w:spacing w:val="-3"/>
          </w:rPr>
          <w:t xml:space="preserve"> </w:t>
        </w:r>
        <w:r w:rsidRPr="00252248">
          <w:rPr>
            <w:rStyle w:val="Hyperlink"/>
            <w:rFonts w:ascii="Calibri" w:hAnsi="Calibri" w:cs="Calibri"/>
            <w:noProof/>
          </w:rPr>
          <w:t>Waivers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_Toc234838235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30</w:t>
        </w:r>
        <w:r w:rsidRPr="00252248">
          <w:rPr>
            <w:rFonts w:ascii="Calibri" w:hAnsi="Calibri" w:cs="Calibri"/>
            <w:noProof/>
            <w:webHidden/>
          </w:rPr>
          <w:fldChar w:fldCharType="end"/>
        </w:r>
      </w:hyperlink>
    </w:p>
    <w:p w14:paraId="2C9EE988" w14:textId="73B8C474" w:rsidR="00252248" w:rsidRPr="00252248" w:rsidRDefault="00252248">
      <w:pPr>
        <w:pStyle w:val="TOC2"/>
        <w:tabs>
          <w:tab w:val="left" w:pos="1521"/>
          <w:tab w:val="right" w:leader="dot" w:pos="10070"/>
        </w:tabs>
        <w:rPr>
          <w:rFonts w:ascii="Calibri" w:eastAsiaTheme="minorEastAsia" w:hAnsi="Calibri" w:cs="Calibri"/>
          <w:noProof/>
          <w:kern w:val="2"/>
          <w:lang w:bidi="ar-SA"/>
          <w14:ligatures w14:val="standardContextual"/>
        </w:rPr>
      </w:pPr>
      <w:hyperlink w:anchor="_Toc234838236" w:history="1">
        <w:r w:rsidRPr="00252248">
          <w:rPr>
            <w:rStyle w:val="Hyperlink"/>
            <w:rFonts w:ascii="Calibri" w:hAnsi="Calibri" w:cs="Calibri"/>
            <w:noProof/>
            <w:spacing w:val="-10"/>
          </w:rPr>
          <w:t>12.</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Readmission</w:t>
        </w:r>
        <w:r w:rsidRPr="00252248">
          <w:rPr>
            <w:rStyle w:val="Hyperlink"/>
            <w:rFonts w:ascii="Calibri" w:hAnsi="Calibri" w:cs="Calibri"/>
            <w:noProof/>
            <w:spacing w:val="-2"/>
          </w:rPr>
          <w:t xml:space="preserve"> </w:t>
        </w:r>
        <w:r w:rsidRPr="00252248">
          <w:rPr>
            <w:rStyle w:val="Hyperlink"/>
            <w:rFonts w:ascii="Calibri" w:hAnsi="Calibri" w:cs="Calibri"/>
            <w:noProof/>
          </w:rPr>
          <w:t>Procedures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_Toc234838236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30</w:t>
        </w:r>
        <w:r w:rsidRPr="00252248">
          <w:rPr>
            <w:rFonts w:ascii="Calibri" w:hAnsi="Calibri" w:cs="Calibri"/>
            <w:noProof/>
            <w:webHidden/>
          </w:rPr>
          <w:fldChar w:fldCharType="end"/>
        </w:r>
      </w:hyperlink>
    </w:p>
    <w:p w14:paraId="6771C02D" w14:textId="1D78AD00" w:rsidR="00252248" w:rsidRDefault="00252248">
      <w:pPr>
        <w:pStyle w:val="TOC2"/>
        <w:tabs>
          <w:tab w:val="left" w:pos="1521"/>
          <w:tab w:val="right" w:leader="dot" w:pos="10070"/>
        </w:tabs>
        <w:rPr>
          <w:rStyle w:val="Hyperlink"/>
          <w:rFonts w:ascii="Calibri" w:hAnsi="Calibri" w:cs="Calibri"/>
          <w:noProof/>
        </w:rPr>
      </w:pPr>
      <w:hyperlink w:anchor="_Toc234838237" w:history="1">
        <w:r w:rsidRPr="00252248">
          <w:rPr>
            <w:rStyle w:val="Hyperlink"/>
            <w:rFonts w:ascii="Calibri" w:hAnsi="Calibri" w:cs="Calibri"/>
            <w:noProof/>
            <w:spacing w:val="-10"/>
          </w:rPr>
          <w:t>13.</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Food at Thesis/Dissertation Proposals and Defenses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_Toc234838237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30</w:t>
        </w:r>
        <w:r w:rsidRPr="00252248">
          <w:rPr>
            <w:rFonts w:ascii="Calibri" w:hAnsi="Calibri" w:cs="Calibri"/>
            <w:noProof/>
            <w:webHidden/>
          </w:rPr>
          <w:fldChar w:fldCharType="end"/>
        </w:r>
      </w:hyperlink>
    </w:p>
    <w:p w14:paraId="7573124E" w14:textId="77777777" w:rsidR="00252248" w:rsidRPr="00252248" w:rsidRDefault="00252248">
      <w:pPr>
        <w:pStyle w:val="TOC2"/>
        <w:tabs>
          <w:tab w:val="left" w:pos="1521"/>
          <w:tab w:val="right" w:leader="dot" w:pos="10070"/>
        </w:tabs>
        <w:rPr>
          <w:rFonts w:ascii="Calibri" w:eastAsiaTheme="minorEastAsia" w:hAnsi="Calibri" w:cs="Calibri"/>
          <w:noProof/>
          <w:kern w:val="2"/>
          <w:lang w:bidi="ar-SA"/>
          <w14:ligatures w14:val="standardContextual"/>
        </w:rPr>
      </w:pPr>
    </w:p>
    <w:p w14:paraId="11E659EA" w14:textId="1CE9F020" w:rsidR="00252248" w:rsidRPr="00252248" w:rsidRDefault="00252248">
      <w:pPr>
        <w:pStyle w:val="TOC1"/>
        <w:tabs>
          <w:tab w:val="right" w:leader="dot" w:pos="10070"/>
        </w:tabs>
        <w:rPr>
          <w:rFonts w:ascii="Calibri" w:eastAsiaTheme="minorEastAsia" w:hAnsi="Calibri" w:cs="Calibri"/>
          <w:noProof/>
          <w:kern w:val="2"/>
          <w:lang w:bidi="ar-SA"/>
          <w14:ligatures w14:val="standardContextual"/>
        </w:rPr>
      </w:pPr>
      <w:hyperlink w:anchor="_Toc234838238" w:history="1">
        <w:r w:rsidRPr="00252248">
          <w:rPr>
            <w:rStyle w:val="Hyperlink"/>
            <w:rFonts w:ascii="Calibri" w:hAnsi="Calibri" w:cs="Calibri"/>
            <w:noProof/>
            <w:spacing w:val="-4"/>
          </w:rPr>
          <w:t>X.</w:t>
        </w:r>
        <w:r w:rsidRPr="00252248">
          <w:rPr>
            <w:rFonts w:ascii="Calibri" w:eastAsiaTheme="minorEastAsia" w:hAnsi="Calibri" w:cs="Calibri"/>
            <w:noProof/>
            <w:kern w:val="2"/>
            <w:lang w:bidi="ar-SA"/>
            <w14:ligatures w14:val="standardContextual"/>
          </w:rPr>
          <w:tab/>
        </w:r>
        <w:r w:rsidRPr="00252248">
          <w:rPr>
            <w:rStyle w:val="Hyperlink"/>
            <w:rFonts w:ascii="Calibri" w:hAnsi="Calibri" w:cs="Calibri"/>
            <w:noProof/>
          </w:rPr>
          <w:t>Graduate Course</w:t>
        </w:r>
        <w:r w:rsidRPr="00252248">
          <w:rPr>
            <w:rStyle w:val="Hyperlink"/>
            <w:rFonts w:ascii="Calibri" w:hAnsi="Calibri" w:cs="Calibri"/>
            <w:noProof/>
            <w:spacing w:val="-7"/>
          </w:rPr>
          <w:t xml:space="preserve"> </w:t>
        </w:r>
        <w:r w:rsidRPr="00252248">
          <w:rPr>
            <w:rStyle w:val="Hyperlink"/>
            <w:rFonts w:ascii="Calibri" w:hAnsi="Calibri" w:cs="Calibri"/>
            <w:noProof/>
          </w:rPr>
          <w:t>Descriptions</w:t>
        </w:r>
        <w:r w:rsidRPr="00252248">
          <w:rPr>
            <w:rFonts w:ascii="Calibri" w:hAnsi="Calibri" w:cs="Calibri"/>
            <w:noProof/>
            <w:webHidden/>
          </w:rPr>
          <w:tab/>
        </w:r>
        <w:r w:rsidRPr="00252248">
          <w:rPr>
            <w:rFonts w:ascii="Calibri" w:hAnsi="Calibri" w:cs="Calibri"/>
            <w:noProof/>
            <w:webHidden/>
          </w:rPr>
          <w:fldChar w:fldCharType="begin"/>
        </w:r>
        <w:r w:rsidRPr="00252248">
          <w:rPr>
            <w:rFonts w:ascii="Calibri" w:hAnsi="Calibri" w:cs="Calibri"/>
            <w:noProof/>
            <w:webHidden/>
          </w:rPr>
          <w:instrText xml:space="preserve"> PAGEREF _Toc234838238 \h </w:instrText>
        </w:r>
        <w:r w:rsidRPr="00252248">
          <w:rPr>
            <w:rFonts w:ascii="Calibri" w:hAnsi="Calibri" w:cs="Calibri"/>
            <w:noProof/>
            <w:webHidden/>
          </w:rPr>
        </w:r>
        <w:r w:rsidRPr="00252248">
          <w:rPr>
            <w:rFonts w:ascii="Calibri" w:hAnsi="Calibri" w:cs="Calibri"/>
            <w:noProof/>
            <w:webHidden/>
          </w:rPr>
          <w:fldChar w:fldCharType="separate"/>
        </w:r>
        <w:r w:rsidR="00887064">
          <w:rPr>
            <w:rFonts w:ascii="Calibri" w:hAnsi="Calibri" w:cs="Calibri"/>
            <w:noProof/>
            <w:webHidden/>
          </w:rPr>
          <w:t>30</w:t>
        </w:r>
        <w:r w:rsidRPr="00252248">
          <w:rPr>
            <w:rFonts w:ascii="Calibri" w:hAnsi="Calibri" w:cs="Calibri"/>
            <w:noProof/>
            <w:webHidden/>
          </w:rPr>
          <w:fldChar w:fldCharType="end"/>
        </w:r>
      </w:hyperlink>
    </w:p>
    <w:p w14:paraId="403547E4" w14:textId="4D141822" w:rsidR="000C3B85" w:rsidRPr="00252248" w:rsidRDefault="00E67033" w:rsidP="00E67033">
      <w:pPr>
        <w:ind w:right="720"/>
        <w:sectPr w:rsidR="000C3B85" w:rsidRPr="00252248" w:rsidSect="00E67033">
          <w:type w:val="continuous"/>
          <w:pgSz w:w="12240" w:h="15840"/>
          <w:pgMar w:top="780" w:right="1160" w:bottom="1668" w:left="1000" w:header="720" w:footer="720" w:gutter="0"/>
          <w:cols w:space="720"/>
        </w:sectPr>
      </w:pPr>
      <w:r w:rsidRPr="00252248">
        <w:fldChar w:fldCharType="end"/>
      </w:r>
    </w:p>
    <w:p w14:paraId="2E466277" w14:textId="1B9197C6" w:rsidR="000C3B85" w:rsidRPr="00AB4383" w:rsidRDefault="00A306A0">
      <w:pPr>
        <w:pStyle w:val="Heading1"/>
        <w:numPr>
          <w:ilvl w:val="2"/>
          <w:numId w:val="8"/>
        </w:numPr>
        <w:spacing w:before="186"/>
        <w:ind w:left="990" w:right="720" w:hanging="540"/>
        <w:jc w:val="left"/>
      </w:pPr>
      <w:bookmarkStart w:id="4" w:name="I._Graduate_Faculty_and_Research_Areas"/>
      <w:bookmarkStart w:id="5" w:name="_bookmark0"/>
      <w:bookmarkStart w:id="6" w:name="_Toc233897593"/>
      <w:bookmarkStart w:id="7" w:name="_Toc234838190"/>
      <w:bookmarkEnd w:id="4"/>
      <w:bookmarkEnd w:id="5"/>
      <w:r>
        <w:rPr>
          <w:color w:val="365F91"/>
        </w:rPr>
        <w:lastRenderedPageBreak/>
        <w:t>Graduate Faculty and Research</w:t>
      </w:r>
      <w:r>
        <w:rPr>
          <w:color w:val="365F91"/>
          <w:spacing w:val="-4"/>
        </w:rPr>
        <w:t xml:space="preserve"> </w:t>
      </w:r>
      <w:r w:rsidR="00621A1F">
        <w:rPr>
          <w:color w:val="365F91"/>
        </w:rPr>
        <w:t>Division</w:t>
      </w:r>
      <w:r>
        <w:rPr>
          <w:color w:val="365F91"/>
        </w:rPr>
        <w:t>s</w:t>
      </w:r>
      <w:bookmarkEnd w:id="6"/>
      <w:bookmarkEnd w:id="7"/>
    </w:p>
    <w:p w14:paraId="798A89D9" w14:textId="77777777" w:rsidR="00AB4383" w:rsidRPr="00AB4383" w:rsidRDefault="00AB4383" w:rsidP="00547051">
      <w:pPr>
        <w:pStyle w:val="Heading1"/>
        <w:spacing w:before="186"/>
        <w:ind w:left="450" w:right="720" w:firstLine="0"/>
      </w:pPr>
    </w:p>
    <w:p w14:paraId="5D3C4B2B" w14:textId="77777777" w:rsidR="000C3B85" w:rsidRDefault="00A306A0">
      <w:pPr>
        <w:pStyle w:val="Heading2"/>
        <w:numPr>
          <w:ilvl w:val="0"/>
          <w:numId w:val="7"/>
        </w:numPr>
        <w:tabs>
          <w:tab w:val="left" w:pos="1161"/>
        </w:tabs>
        <w:ind w:left="990" w:right="720" w:hanging="540"/>
      </w:pPr>
      <w:bookmarkStart w:id="8" w:name="_bookmark1"/>
      <w:bookmarkStart w:id="9" w:name="_Toc233897594"/>
      <w:bookmarkStart w:id="10" w:name="_Toc234838191"/>
      <w:bookmarkEnd w:id="8"/>
      <w:r>
        <w:rPr>
          <w:color w:val="365F91"/>
        </w:rPr>
        <w:t>Computer Engineering</w:t>
      </w:r>
      <w:bookmarkEnd w:id="9"/>
      <w:bookmarkEnd w:id="10"/>
    </w:p>
    <w:p w14:paraId="7A3DCAF1" w14:textId="77777777" w:rsidR="000C3B85" w:rsidRDefault="000C3B85" w:rsidP="00547051">
      <w:pPr>
        <w:pStyle w:val="BodyText"/>
        <w:spacing w:before="10"/>
        <w:ind w:right="720"/>
        <w:rPr>
          <w:b/>
          <w:sz w:val="23"/>
        </w:rPr>
      </w:pPr>
      <w:bookmarkStart w:id="11" w:name="Daniela_Oliveira_–_Area_Chair"/>
      <w:bookmarkEnd w:id="11"/>
    </w:p>
    <w:p w14:paraId="14CCA2AC" w14:textId="5769ED64" w:rsidR="000C3B85" w:rsidRDefault="00A306A0" w:rsidP="00547051">
      <w:pPr>
        <w:pStyle w:val="BodyText"/>
        <w:ind w:left="440" w:right="720"/>
      </w:pPr>
      <w:r>
        <w:t>This division focuses on theoretical and applied research by which next‐generation computing and communications systems are designed, developed, and exploited. Research fields include high‐performance computer architectures, computer networks, wireless networks, mobile computing, social networks and computing, privacy and security, parallel and distributed systems, reconfigurable systems, fault‐tolerant computing, real time and embedded systems, and intelligent systems.</w:t>
      </w:r>
    </w:p>
    <w:p w14:paraId="153BDB2F" w14:textId="77777777" w:rsidR="00F83DAD" w:rsidRPr="00F83DAD" w:rsidRDefault="00F83DAD" w:rsidP="00547051">
      <w:pPr>
        <w:pStyle w:val="BodyText"/>
        <w:ind w:left="440" w:right="720"/>
      </w:pPr>
    </w:p>
    <w:p w14:paraId="19ED37AA" w14:textId="14BB4EC0" w:rsidR="000C3B85" w:rsidRDefault="00F83DAD" w:rsidP="00547051">
      <w:pPr>
        <w:pStyle w:val="BodyText"/>
        <w:spacing w:line="267" w:lineRule="exact"/>
        <w:ind w:right="720" w:firstLine="440"/>
      </w:pPr>
      <w:bookmarkStart w:id="12" w:name="Swarup_Bhunia"/>
      <w:bookmarkEnd w:id="12"/>
      <w:r w:rsidRPr="00F83DAD">
        <w:rPr>
          <w:b/>
          <w:bCs/>
        </w:rPr>
        <w:t>Faculty:</w:t>
      </w:r>
      <w:r>
        <w:t xml:space="preserve"> </w:t>
      </w:r>
      <w:hyperlink r:id="rId15" w:history="1">
        <w:r w:rsidRPr="00F83DAD">
          <w:rPr>
            <w:rStyle w:val="Hyperlink"/>
          </w:rPr>
          <w:t>https://ece.ufl.edu/research/computer-engineering/</w:t>
        </w:r>
      </w:hyperlink>
      <w:r>
        <w:t xml:space="preserve"> </w:t>
      </w:r>
    </w:p>
    <w:p w14:paraId="6205FE30" w14:textId="3C9C76DE" w:rsidR="000C3B85" w:rsidRDefault="0096081B" w:rsidP="00547051">
      <w:pPr>
        <w:pStyle w:val="BodyText"/>
        <w:spacing w:before="86"/>
        <w:ind w:right="720"/>
      </w:pPr>
      <w:bookmarkStart w:id="13" w:name="_bookmark2"/>
      <w:bookmarkStart w:id="14" w:name="3._Electromagnetics_and_Electric_Energy_"/>
      <w:bookmarkStart w:id="15" w:name="_bookmark3"/>
      <w:bookmarkEnd w:id="13"/>
      <w:bookmarkEnd w:id="14"/>
      <w:bookmarkEnd w:id="15"/>
      <w:r>
        <w:t xml:space="preserve">                    </w:t>
      </w:r>
    </w:p>
    <w:p w14:paraId="2C71A425" w14:textId="77777777" w:rsidR="00AB4383" w:rsidRDefault="00AB4383" w:rsidP="00547051">
      <w:pPr>
        <w:pStyle w:val="BodyText"/>
        <w:spacing w:before="86"/>
        <w:ind w:right="720"/>
      </w:pPr>
    </w:p>
    <w:p w14:paraId="53DD8A67" w14:textId="102D5E99" w:rsidR="00F83DAD" w:rsidRDefault="00A306A0">
      <w:pPr>
        <w:pStyle w:val="Heading2"/>
        <w:numPr>
          <w:ilvl w:val="0"/>
          <w:numId w:val="11"/>
        </w:numPr>
        <w:tabs>
          <w:tab w:val="left" w:pos="450"/>
          <w:tab w:val="left" w:pos="1161"/>
        </w:tabs>
        <w:ind w:left="990" w:right="720" w:hanging="540"/>
      </w:pPr>
      <w:bookmarkStart w:id="16" w:name="Henry_Zmuda"/>
      <w:bookmarkStart w:id="17" w:name="_bookmark4"/>
      <w:bookmarkStart w:id="18" w:name="_Toc233897595"/>
      <w:bookmarkStart w:id="19" w:name="_Toc234838192"/>
      <w:bookmarkEnd w:id="16"/>
      <w:bookmarkEnd w:id="17"/>
      <w:r>
        <w:rPr>
          <w:color w:val="365F91"/>
        </w:rPr>
        <w:t>Electronics</w:t>
      </w:r>
      <w:bookmarkEnd w:id="18"/>
      <w:bookmarkEnd w:id="19"/>
    </w:p>
    <w:p w14:paraId="272B7276" w14:textId="77777777" w:rsidR="005D1A76" w:rsidRDefault="005D1A76" w:rsidP="00547051">
      <w:pPr>
        <w:pStyle w:val="BodyText"/>
        <w:spacing w:before="120"/>
        <w:ind w:left="446" w:right="720"/>
      </w:pPr>
    </w:p>
    <w:p w14:paraId="647BF761" w14:textId="691D6152" w:rsidR="00F83DAD" w:rsidRDefault="00A306A0" w:rsidP="00547051">
      <w:pPr>
        <w:pStyle w:val="BodyText"/>
        <w:spacing w:before="120"/>
        <w:ind w:left="446" w:right="720"/>
      </w:pPr>
      <w:r>
        <w:t>This division covers a broad range of topics from the design and manufacturing of integrated circuits to their applications in real world systems. Current research includes mixed‐signal electronics, data converters, biomedical circuits and systems, integrated power management, low power VLSI design, radio frequency and microwave circuits, IC test and validation, and modeling of materials, components, and circuits for high‐ frequency power electronics.</w:t>
      </w:r>
    </w:p>
    <w:p w14:paraId="7A0DDE50" w14:textId="6464A7DD" w:rsidR="00F83DAD" w:rsidRDefault="00F83DAD" w:rsidP="00547051">
      <w:pPr>
        <w:pStyle w:val="BodyText"/>
        <w:spacing w:before="120"/>
        <w:ind w:left="446" w:right="720"/>
      </w:pPr>
      <w:r w:rsidRPr="00F83DAD">
        <w:rPr>
          <w:b/>
          <w:bCs/>
        </w:rPr>
        <w:t>Faculty:</w:t>
      </w:r>
      <w:r>
        <w:rPr>
          <w:b/>
          <w:bCs/>
        </w:rPr>
        <w:t xml:space="preserve"> </w:t>
      </w:r>
      <w:r w:rsidRPr="00F83DAD">
        <w:rPr>
          <w:b/>
          <w:bCs/>
        </w:rPr>
        <w:t xml:space="preserve"> </w:t>
      </w:r>
      <w:hyperlink r:id="rId16" w:history="1">
        <w:r w:rsidRPr="00F83DAD">
          <w:rPr>
            <w:rStyle w:val="Hyperlink"/>
          </w:rPr>
          <w:t>https://ece.ufl.edu/research/electronics</w:t>
        </w:r>
      </w:hyperlink>
    </w:p>
    <w:p w14:paraId="138D6431" w14:textId="77777777" w:rsidR="00D250F5" w:rsidRDefault="00D250F5" w:rsidP="00E67033">
      <w:pPr>
        <w:pStyle w:val="BodyText"/>
        <w:spacing w:before="1"/>
        <w:ind w:right="720"/>
      </w:pPr>
    </w:p>
    <w:p w14:paraId="16C57659" w14:textId="77777777" w:rsidR="00E67033" w:rsidRDefault="00E67033" w:rsidP="00E67033">
      <w:pPr>
        <w:pStyle w:val="BodyText"/>
        <w:spacing w:before="1"/>
        <w:ind w:right="720"/>
      </w:pPr>
    </w:p>
    <w:p w14:paraId="3221D1A4" w14:textId="345E199C" w:rsidR="00E67033" w:rsidRPr="00E67033" w:rsidRDefault="00E67033">
      <w:pPr>
        <w:pStyle w:val="Heading2"/>
        <w:numPr>
          <w:ilvl w:val="0"/>
          <w:numId w:val="11"/>
        </w:numPr>
        <w:tabs>
          <w:tab w:val="left" w:pos="450"/>
          <w:tab w:val="left" w:pos="1161"/>
        </w:tabs>
        <w:ind w:left="990" w:right="720" w:hanging="540"/>
      </w:pPr>
      <w:bookmarkStart w:id="20" w:name="_Toc234838193"/>
      <w:proofErr w:type="spellStart"/>
      <w:r>
        <w:rPr>
          <w:color w:val="365F91"/>
        </w:rPr>
        <w:t>Electrophysics</w:t>
      </w:r>
      <w:bookmarkEnd w:id="20"/>
      <w:proofErr w:type="spellEnd"/>
    </w:p>
    <w:p w14:paraId="4BC71876" w14:textId="77777777" w:rsidR="00D1289B" w:rsidRDefault="00D1289B" w:rsidP="00547051">
      <w:pPr>
        <w:pStyle w:val="BodyText"/>
        <w:spacing w:before="1"/>
        <w:ind w:right="720"/>
        <w:rPr>
          <w:sz w:val="28"/>
          <w:szCs w:val="28"/>
        </w:rPr>
      </w:pPr>
    </w:p>
    <w:p w14:paraId="6AC24773" w14:textId="77777777" w:rsidR="00CB6D0B" w:rsidRDefault="001E425C" w:rsidP="00547051">
      <w:pPr>
        <w:pStyle w:val="BodyText"/>
        <w:spacing w:before="1"/>
        <w:ind w:right="720"/>
        <w:rPr>
          <w:spacing w:val="-4"/>
        </w:rPr>
      </w:pPr>
      <w:r>
        <w:rPr>
          <w:sz w:val="28"/>
          <w:szCs w:val="28"/>
        </w:rPr>
        <w:t xml:space="preserve">        </w:t>
      </w:r>
      <w:r w:rsidR="00CB6D0B">
        <w:t>The</w:t>
      </w:r>
      <w:r w:rsidR="00CB6D0B">
        <w:rPr>
          <w:spacing w:val="-4"/>
        </w:rPr>
        <w:t xml:space="preserve"> </w:t>
      </w:r>
      <w:proofErr w:type="spellStart"/>
      <w:r w:rsidR="00CB6D0B">
        <w:t>Electrophysics</w:t>
      </w:r>
      <w:proofErr w:type="spellEnd"/>
      <w:r w:rsidR="00CB6D0B">
        <w:rPr>
          <w:spacing w:val="-3"/>
        </w:rPr>
        <w:t xml:space="preserve"> </w:t>
      </w:r>
      <w:r w:rsidR="00CB6D0B">
        <w:t>division</w:t>
      </w:r>
      <w:r w:rsidR="00CB6D0B">
        <w:rPr>
          <w:spacing w:val="-4"/>
        </w:rPr>
        <w:t xml:space="preserve"> spans a wide range of research involving emerging solid-state devices, integrated   </w:t>
      </w:r>
    </w:p>
    <w:p w14:paraId="1BFCAC0A" w14:textId="77777777" w:rsidR="00CB6D0B" w:rsidRDefault="00CB6D0B" w:rsidP="00547051">
      <w:pPr>
        <w:pStyle w:val="BodyText"/>
        <w:spacing w:before="1"/>
        <w:ind w:right="720"/>
        <w:rPr>
          <w:spacing w:val="-4"/>
        </w:rPr>
      </w:pPr>
      <w:r>
        <w:rPr>
          <w:spacing w:val="-4"/>
        </w:rPr>
        <w:t xml:space="preserve">           micro/</w:t>
      </w:r>
      <w:proofErr w:type="spellStart"/>
      <w:r>
        <w:rPr>
          <w:spacing w:val="-4"/>
        </w:rPr>
        <w:t>nanosystems</w:t>
      </w:r>
      <w:proofErr w:type="spellEnd"/>
      <w:r>
        <w:rPr>
          <w:spacing w:val="-4"/>
        </w:rPr>
        <w:t xml:space="preserve">, advanced materials, nanotechnology, electromagnetic (EM) fields and waves, and </w:t>
      </w:r>
      <w:proofErr w:type="gramStart"/>
      <w:r>
        <w:rPr>
          <w:spacing w:val="-4"/>
        </w:rPr>
        <w:t>their</w:t>
      </w:r>
      <w:proofErr w:type="gramEnd"/>
      <w:r>
        <w:rPr>
          <w:spacing w:val="-4"/>
        </w:rPr>
        <w:t xml:space="preserve">    </w:t>
      </w:r>
    </w:p>
    <w:p w14:paraId="557E2BF8" w14:textId="77777777" w:rsidR="00CB6D0B" w:rsidRDefault="00CB6D0B" w:rsidP="00547051">
      <w:pPr>
        <w:pStyle w:val="BodyText"/>
        <w:spacing w:before="1"/>
        <w:ind w:right="720"/>
        <w:rPr>
          <w:spacing w:val="-4"/>
        </w:rPr>
      </w:pPr>
      <w:r>
        <w:rPr>
          <w:spacing w:val="-4"/>
        </w:rPr>
        <w:t xml:space="preserve">           applications.  The division has </w:t>
      </w:r>
      <w:proofErr w:type="gramStart"/>
      <w:r>
        <w:rPr>
          <w:spacing w:val="-4"/>
        </w:rPr>
        <w:t>a number of</w:t>
      </w:r>
      <w:proofErr w:type="gramEnd"/>
      <w:r>
        <w:rPr>
          <w:spacing w:val="-4"/>
        </w:rPr>
        <w:t xml:space="preserve"> active research thrusts and topical areas, including EM fundamentals </w:t>
      </w:r>
    </w:p>
    <w:p w14:paraId="460579F9" w14:textId="77777777" w:rsidR="00CB6D0B" w:rsidRDefault="00CB6D0B" w:rsidP="00547051">
      <w:pPr>
        <w:pStyle w:val="BodyText"/>
        <w:spacing w:before="1"/>
        <w:ind w:right="720"/>
        <w:rPr>
          <w:spacing w:val="-4"/>
        </w:rPr>
      </w:pPr>
      <w:r>
        <w:rPr>
          <w:spacing w:val="-4"/>
        </w:rPr>
        <w:t xml:space="preserve">           and applications, electrical power generation, distribution/transmission and utilization, beyond-CMOS devices, </w:t>
      </w:r>
    </w:p>
    <w:p w14:paraId="67329E61" w14:textId="77777777" w:rsidR="00CB6D0B" w:rsidRDefault="00CB6D0B" w:rsidP="00547051">
      <w:pPr>
        <w:pStyle w:val="BodyText"/>
        <w:spacing w:before="1"/>
        <w:ind w:right="720"/>
        <w:rPr>
          <w:spacing w:val="-4"/>
        </w:rPr>
      </w:pPr>
      <w:r>
        <w:rPr>
          <w:spacing w:val="-4"/>
        </w:rPr>
        <w:t xml:space="preserve">           MEMS/NEMS, RF/microwave devices, sensors and actuators for internet of things (IoT), biotechnology, and    </w:t>
      </w:r>
    </w:p>
    <w:p w14:paraId="07269346" w14:textId="213E0FA6" w:rsidR="001E425C" w:rsidRDefault="00CB6D0B" w:rsidP="00547051">
      <w:pPr>
        <w:pStyle w:val="BodyText"/>
        <w:spacing w:before="1"/>
        <w:ind w:right="720"/>
        <w:rPr>
          <w:sz w:val="28"/>
          <w:szCs w:val="28"/>
        </w:rPr>
      </w:pPr>
      <w:r>
        <w:rPr>
          <w:spacing w:val="-4"/>
        </w:rPr>
        <w:t xml:space="preserve">           quantum engineering. </w:t>
      </w:r>
    </w:p>
    <w:p w14:paraId="2D034C3F" w14:textId="76283B0E" w:rsidR="00CD1433" w:rsidRDefault="00CD1433" w:rsidP="00547051">
      <w:pPr>
        <w:pStyle w:val="BodyText"/>
        <w:spacing w:before="1"/>
        <w:ind w:right="720"/>
        <w:rPr>
          <w:sz w:val="28"/>
          <w:szCs w:val="28"/>
        </w:rPr>
      </w:pPr>
      <w:r>
        <w:rPr>
          <w:sz w:val="28"/>
          <w:szCs w:val="28"/>
        </w:rPr>
        <w:t xml:space="preserve">                 </w:t>
      </w:r>
    </w:p>
    <w:p w14:paraId="7290C874" w14:textId="13E50404" w:rsidR="00CD1433" w:rsidRPr="00E57D86" w:rsidRDefault="00CD1433" w:rsidP="00547051">
      <w:pPr>
        <w:pStyle w:val="BodyText"/>
        <w:spacing w:before="1"/>
        <w:ind w:right="720"/>
      </w:pPr>
      <w:r>
        <w:rPr>
          <w:sz w:val="28"/>
          <w:szCs w:val="28"/>
        </w:rPr>
        <w:t xml:space="preserve">        </w:t>
      </w:r>
      <w:r w:rsidR="00E57D86" w:rsidRPr="00F83DAD">
        <w:rPr>
          <w:b/>
          <w:bCs/>
        </w:rPr>
        <w:t>Faculty:</w:t>
      </w:r>
      <w:r w:rsidR="00E57D86">
        <w:rPr>
          <w:b/>
          <w:bCs/>
        </w:rPr>
        <w:t xml:space="preserve"> </w:t>
      </w:r>
      <w:r w:rsidR="00E57D86" w:rsidRPr="00F83DAD">
        <w:rPr>
          <w:b/>
          <w:bCs/>
        </w:rPr>
        <w:t xml:space="preserve"> </w:t>
      </w:r>
      <w:hyperlink r:id="rId17" w:history="1">
        <w:r w:rsidR="00E57D86" w:rsidRPr="00E57D86">
          <w:rPr>
            <w:rStyle w:val="Hyperlink"/>
          </w:rPr>
          <w:t>https://ece.ufl.edu/research/electrophysics/</w:t>
        </w:r>
      </w:hyperlink>
    </w:p>
    <w:p w14:paraId="4814A217" w14:textId="77777777" w:rsidR="00E57D86" w:rsidRPr="00D250F5" w:rsidRDefault="00E57D86" w:rsidP="00547051">
      <w:pPr>
        <w:pStyle w:val="BodyText"/>
        <w:spacing w:before="1"/>
        <w:ind w:right="720"/>
        <w:rPr>
          <w:sz w:val="28"/>
          <w:szCs w:val="28"/>
        </w:rPr>
      </w:pPr>
    </w:p>
    <w:p w14:paraId="312A60C5" w14:textId="566C3877" w:rsidR="001D2FBF" w:rsidRDefault="001D2FBF">
      <w:pPr>
        <w:pStyle w:val="Heading2"/>
        <w:numPr>
          <w:ilvl w:val="0"/>
          <w:numId w:val="11"/>
        </w:numPr>
        <w:tabs>
          <w:tab w:val="left" w:pos="1161"/>
        </w:tabs>
        <w:spacing w:before="83"/>
        <w:ind w:left="990" w:right="720" w:hanging="540"/>
      </w:pPr>
      <w:bookmarkStart w:id="21" w:name="_Toc233897596"/>
      <w:bookmarkStart w:id="22" w:name="_Toc234838194"/>
      <w:r>
        <w:rPr>
          <w:color w:val="365F91"/>
        </w:rPr>
        <w:t>Signals &amp;</w:t>
      </w:r>
      <w:r>
        <w:rPr>
          <w:color w:val="365F91"/>
          <w:spacing w:val="-6"/>
        </w:rPr>
        <w:t xml:space="preserve"> </w:t>
      </w:r>
      <w:r>
        <w:rPr>
          <w:color w:val="365F91"/>
        </w:rPr>
        <w:t>Systems</w:t>
      </w:r>
      <w:bookmarkEnd w:id="21"/>
      <w:bookmarkEnd w:id="22"/>
    </w:p>
    <w:p w14:paraId="464D4FA0" w14:textId="77777777" w:rsidR="001D2FBF" w:rsidRDefault="001D2FBF" w:rsidP="00547051">
      <w:pPr>
        <w:pStyle w:val="BodyText"/>
        <w:spacing w:before="241"/>
        <w:ind w:left="440" w:right="720"/>
      </w:pPr>
      <w:r>
        <w:t>Studies in this field are related to the transmission, creation, manipulation, and understanding of signals and systems. Signal processing looks to take data from a wide variety of sources (speech, audio, images, video, radar, sensor networks) and transforming it into useable pieces. Communication systems are designed to transmit information while minimizing the corruptive effects of noise and interference.</w:t>
      </w:r>
    </w:p>
    <w:p w14:paraId="1EF491E8" w14:textId="77777777" w:rsidR="001D2FBF" w:rsidRDefault="001D2FBF" w:rsidP="00547051">
      <w:pPr>
        <w:pStyle w:val="BodyText"/>
        <w:ind w:right="720"/>
        <w:rPr>
          <w:sz w:val="26"/>
        </w:rPr>
      </w:pPr>
    </w:p>
    <w:p w14:paraId="407F4841" w14:textId="113BA19D" w:rsidR="00E57D86" w:rsidRDefault="00E57D86" w:rsidP="00547051">
      <w:pPr>
        <w:pStyle w:val="BodyText"/>
        <w:ind w:right="720" w:firstLine="440"/>
        <w:rPr>
          <w:sz w:val="26"/>
        </w:rPr>
      </w:pPr>
      <w:r w:rsidRPr="00F83DAD">
        <w:rPr>
          <w:b/>
          <w:bCs/>
        </w:rPr>
        <w:t>Faculty:</w:t>
      </w:r>
      <w:r>
        <w:rPr>
          <w:b/>
          <w:bCs/>
        </w:rPr>
        <w:t xml:space="preserve"> </w:t>
      </w:r>
      <w:hyperlink r:id="rId18" w:history="1">
        <w:r w:rsidRPr="00E57D86">
          <w:rPr>
            <w:rStyle w:val="Hyperlink"/>
          </w:rPr>
          <w:t>https://ece.ufl.edu/research/signals-systems/</w:t>
        </w:r>
      </w:hyperlink>
    </w:p>
    <w:p w14:paraId="6B912C22" w14:textId="77777777" w:rsidR="000C3B85" w:rsidRDefault="000C3B85" w:rsidP="00547051">
      <w:pPr>
        <w:ind w:right="720"/>
        <w:sectPr w:rsidR="000C3B85" w:rsidSect="0051401B">
          <w:pgSz w:w="12240" w:h="15840"/>
          <w:pgMar w:top="1060" w:right="440" w:bottom="960" w:left="1000" w:header="0" w:footer="769" w:gutter="0"/>
          <w:cols w:space="720"/>
        </w:sectPr>
      </w:pPr>
    </w:p>
    <w:p w14:paraId="1518B038" w14:textId="625183E7" w:rsidR="000C3B85" w:rsidRPr="0096081B" w:rsidRDefault="00A306A0">
      <w:pPr>
        <w:pStyle w:val="Heading1"/>
        <w:numPr>
          <w:ilvl w:val="2"/>
          <w:numId w:val="8"/>
        </w:numPr>
        <w:tabs>
          <w:tab w:val="left" w:pos="360"/>
          <w:tab w:val="left" w:pos="1520"/>
          <w:tab w:val="left" w:pos="1521"/>
        </w:tabs>
        <w:ind w:left="990" w:right="720" w:hanging="540"/>
        <w:jc w:val="left"/>
        <w:rPr>
          <w:sz w:val="38"/>
        </w:rPr>
      </w:pPr>
      <w:bookmarkStart w:id="23" w:name="II._Introduction"/>
      <w:bookmarkStart w:id="24" w:name="_bookmark6"/>
      <w:bookmarkStart w:id="25" w:name="_Toc233897597"/>
      <w:bookmarkStart w:id="26" w:name="_Toc234838195"/>
      <w:bookmarkEnd w:id="23"/>
      <w:bookmarkEnd w:id="24"/>
      <w:r>
        <w:rPr>
          <w:color w:val="365F91"/>
        </w:rPr>
        <w:lastRenderedPageBreak/>
        <w:t>Introductio</w:t>
      </w:r>
      <w:r w:rsidR="001D2FBF">
        <w:rPr>
          <w:color w:val="365F91"/>
        </w:rPr>
        <w:t>n</w:t>
      </w:r>
      <w:bookmarkEnd w:id="25"/>
      <w:bookmarkEnd w:id="26"/>
    </w:p>
    <w:p w14:paraId="6F2D0233" w14:textId="77777777" w:rsidR="000C3B85" w:rsidRDefault="000C3B85" w:rsidP="00547051">
      <w:pPr>
        <w:pStyle w:val="BodyText"/>
        <w:spacing w:before="7"/>
        <w:ind w:right="720"/>
        <w:rPr>
          <w:rFonts w:ascii="Cambria"/>
          <w:sz w:val="30"/>
        </w:rPr>
      </w:pPr>
    </w:p>
    <w:p w14:paraId="2CBA3EA9" w14:textId="5F07DC51" w:rsidR="000C3B85" w:rsidRDefault="00A306A0" w:rsidP="00547051">
      <w:pPr>
        <w:pStyle w:val="BodyText"/>
        <w:ind w:left="440" w:right="720"/>
      </w:pPr>
      <w:r>
        <w:t>The graduate program of the Department of Electrical and Computer Engineering at the University of Florida offers the</w:t>
      </w:r>
      <w:r w:rsidR="00C508AF">
        <w:t xml:space="preserve"> </w:t>
      </w:r>
      <w:r>
        <w:t xml:space="preserve">Master of Science (M.S.) and Doctor of Philosophy (Ph.D.) degrees. The </w:t>
      </w:r>
      <w:r w:rsidRPr="00565DA4">
        <w:rPr>
          <w:i/>
          <w:iCs/>
        </w:rPr>
        <w:t>ECE Graduate Guidelines</w:t>
      </w:r>
      <w:r>
        <w:t xml:space="preserve"> (contained in this document) detail the departmental policies and regulations governing these degree programs and should be used in conjunction with the University of Florida </w:t>
      </w:r>
      <w:hyperlink r:id="rId19" w:history="1">
        <w:r w:rsidRPr="00652A1C">
          <w:rPr>
            <w:rStyle w:val="Hyperlink"/>
            <w:i/>
          </w:rPr>
          <w:t>Graduate Catalog</w:t>
        </w:r>
      </w:hyperlink>
      <w:r>
        <w:t>. It is the responsibility of the student to be familiar with both publications and to adhere to the stated rules and policies.</w:t>
      </w:r>
    </w:p>
    <w:p w14:paraId="0002B509" w14:textId="77777777" w:rsidR="000C3B85" w:rsidRDefault="000C3B85" w:rsidP="00547051">
      <w:pPr>
        <w:pStyle w:val="BodyText"/>
        <w:spacing w:before="1"/>
        <w:ind w:right="720"/>
      </w:pPr>
    </w:p>
    <w:p w14:paraId="02E7D35E" w14:textId="529A2883" w:rsidR="000C3B85" w:rsidRDefault="00A306A0" w:rsidP="00547051">
      <w:pPr>
        <w:pStyle w:val="BodyText"/>
        <w:spacing w:before="1" w:line="242" w:lineRule="auto"/>
        <w:ind w:left="440" w:right="720"/>
        <w:rPr>
          <w:sz w:val="24"/>
        </w:rPr>
      </w:pPr>
      <w:r>
        <w:t xml:space="preserve">More information regarding the Joint MS/MSM, Joint JD/MS, </w:t>
      </w:r>
      <w:r w:rsidR="00565DA4">
        <w:t xml:space="preserve">BS/MS, </w:t>
      </w:r>
      <w:r>
        <w:t xml:space="preserve">and other degree program options can be found on the web at </w:t>
      </w:r>
      <w:hyperlink r:id="rId20" w:history="1">
        <w:r w:rsidR="005D2988">
          <w:rPr>
            <w:rStyle w:val="Hyperlink"/>
          </w:rPr>
          <w:t>https://www.ece.ufl.edu/academics/graduate/degree-programs/combination-degrees/</w:t>
        </w:r>
      </w:hyperlink>
      <w:r>
        <w:rPr>
          <w:sz w:val="24"/>
        </w:rPr>
        <w:t>.</w:t>
      </w:r>
    </w:p>
    <w:p w14:paraId="12A4805D" w14:textId="77777777" w:rsidR="000C3B85" w:rsidRDefault="000C3B85" w:rsidP="00547051">
      <w:pPr>
        <w:pStyle w:val="BodyText"/>
        <w:ind w:right="720"/>
        <w:rPr>
          <w:sz w:val="20"/>
        </w:rPr>
      </w:pPr>
    </w:p>
    <w:p w14:paraId="4BDD2E79" w14:textId="2241F9B1" w:rsidR="000C3B85" w:rsidRDefault="00A306A0">
      <w:pPr>
        <w:pStyle w:val="Heading2"/>
        <w:numPr>
          <w:ilvl w:val="0"/>
          <w:numId w:val="6"/>
        </w:numPr>
        <w:tabs>
          <w:tab w:val="left" w:pos="1161"/>
        </w:tabs>
        <w:spacing w:before="256"/>
        <w:ind w:left="990" w:right="720" w:hanging="540"/>
      </w:pPr>
      <w:bookmarkStart w:id="27" w:name="1._General_Degree_Requirements"/>
      <w:bookmarkStart w:id="28" w:name="_bookmark7"/>
      <w:bookmarkStart w:id="29" w:name="_Toc233897598"/>
      <w:bookmarkStart w:id="30" w:name="_Toc234838196"/>
      <w:bookmarkEnd w:id="27"/>
      <w:bookmarkEnd w:id="28"/>
      <w:r>
        <w:rPr>
          <w:color w:val="365F91"/>
        </w:rPr>
        <w:t>General Degree</w:t>
      </w:r>
      <w:r>
        <w:rPr>
          <w:color w:val="365F91"/>
          <w:spacing w:val="-6"/>
        </w:rPr>
        <w:t xml:space="preserve"> </w:t>
      </w:r>
      <w:r w:rsidR="0048181F">
        <w:rPr>
          <w:color w:val="365F91"/>
          <w:spacing w:val="-6"/>
        </w:rPr>
        <w:t xml:space="preserve">Credit </w:t>
      </w:r>
      <w:r>
        <w:rPr>
          <w:color w:val="365F91"/>
        </w:rPr>
        <w:t>Requirements</w:t>
      </w:r>
      <w:bookmarkEnd w:id="29"/>
      <w:bookmarkEnd w:id="30"/>
    </w:p>
    <w:p w14:paraId="7CF96810" w14:textId="77777777" w:rsidR="0048181F" w:rsidRDefault="0048181F" w:rsidP="00547051">
      <w:pPr>
        <w:pStyle w:val="BodyText"/>
        <w:spacing w:line="237" w:lineRule="auto"/>
        <w:ind w:left="440" w:right="720"/>
      </w:pPr>
    </w:p>
    <w:p w14:paraId="4E586657" w14:textId="03D29804" w:rsidR="00203DEA" w:rsidRDefault="00A306A0" w:rsidP="00547051">
      <w:pPr>
        <w:pStyle w:val="BodyText"/>
        <w:spacing w:line="237" w:lineRule="auto"/>
        <w:ind w:left="440" w:right="720"/>
      </w:pPr>
      <w:r>
        <w:t xml:space="preserve">For the </w:t>
      </w:r>
      <w:r w:rsidR="00203DEA">
        <w:t>master’s</w:t>
      </w:r>
      <w:r>
        <w:t xml:space="preserve"> degree, a minimum of 30 credit hours is required. </w:t>
      </w:r>
      <w:r w:rsidR="0048181F">
        <w:t xml:space="preserve">Master’s students may transfer a maximum of 9 credits from an outside institution approved by UF. </w:t>
      </w:r>
      <w:r w:rsidR="0048181F" w:rsidRPr="0048181F">
        <w:t xml:space="preserve">Only graduate-level </w:t>
      </w:r>
      <w:r w:rsidR="0048181F">
        <w:t>course</w:t>
      </w:r>
      <w:r w:rsidR="0048181F" w:rsidRPr="0048181F">
        <w:t>work with a grade of B or better is eligible for transfer of credit.</w:t>
      </w:r>
      <w:r w:rsidR="0048181F">
        <w:t xml:space="preserve"> All work </w:t>
      </w:r>
      <w:r w:rsidR="00203DEA" w:rsidRPr="00203DEA">
        <w:t>(including transferred credit</w:t>
      </w:r>
      <w:r w:rsidR="00016459">
        <w:t>s</w:t>
      </w:r>
      <w:r w:rsidR="00203DEA" w:rsidRPr="00203DEA">
        <w:t>) </w:t>
      </w:r>
      <w:r w:rsidR="0048181F">
        <w:t xml:space="preserve">counted </w:t>
      </w:r>
      <w:r w:rsidR="00203DEA">
        <w:t>toward</w:t>
      </w:r>
      <w:r w:rsidR="0048181F">
        <w:t xml:space="preserve"> </w:t>
      </w:r>
      <w:r w:rsidR="00203DEA">
        <w:t>the</w:t>
      </w:r>
      <w:r w:rsidR="0048181F">
        <w:t xml:space="preserve"> </w:t>
      </w:r>
      <w:r w:rsidR="00203DEA">
        <w:t>master’s</w:t>
      </w:r>
      <w:r w:rsidR="0048181F">
        <w:t xml:space="preserve"> degree must be completed </w:t>
      </w:r>
      <w:r w:rsidR="00203DEA">
        <w:t>within</w:t>
      </w:r>
      <w:r w:rsidR="0048181F">
        <w:t xml:space="preserve"> seven years </w:t>
      </w:r>
      <w:r w:rsidR="00203DEA">
        <w:t xml:space="preserve">before </w:t>
      </w:r>
      <w:r w:rsidR="0048181F">
        <w:t>the degree is to be awarded.</w:t>
      </w:r>
    </w:p>
    <w:p w14:paraId="3ECD7214" w14:textId="290D2AB0" w:rsidR="000C3B85" w:rsidRDefault="00A306A0" w:rsidP="00547051">
      <w:pPr>
        <w:pStyle w:val="BodyText"/>
        <w:spacing w:before="243"/>
        <w:ind w:left="440" w:right="720"/>
      </w:pPr>
      <w:r>
        <w:t>The Ph.D. degree requires the accumulation of at least 90 credit hours beyond the bachelor’s degree</w:t>
      </w:r>
      <w:r w:rsidR="00565DA4">
        <w:t xml:space="preserve"> </w:t>
      </w:r>
      <w:r w:rsidR="00565DA4" w:rsidRPr="00565DA4">
        <w:t>or a minimum of 60 credit</w:t>
      </w:r>
      <w:r w:rsidR="00E17A52">
        <w:t xml:space="preserve"> hour</w:t>
      </w:r>
      <w:r w:rsidR="00565DA4" w:rsidRPr="00565DA4">
        <w:t xml:space="preserve">s beyond an accredited and awarded master’s degree, formally documented via the </w:t>
      </w:r>
      <w:proofErr w:type="gramStart"/>
      <w:r w:rsidR="00565DA4" w:rsidRPr="00565DA4">
        <w:t>Master’s Degree</w:t>
      </w:r>
      <w:proofErr w:type="gramEnd"/>
      <w:r w:rsidR="00565DA4" w:rsidRPr="00565DA4">
        <w:t xml:space="preserve"> Acknowledgment</w:t>
      </w:r>
      <w:r w:rsidR="00D72253">
        <w:t xml:space="preserve"> process</w:t>
      </w:r>
      <w:r w:rsidR="00565DA4" w:rsidRPr="00565DA4">
        <w:t>.</w:t>
      </w:r>
      <w:r w:rsidR="003110EA">
        <w:t xml:space="preserve"> </w:t>
      </w:r>
      <w:r w:rsidR="00BD0B4A">
        <w:t xml:space="preserve">A maximum of 15 credits of </w:t>
      </w:r>
      <w:r w:rsidR="003110EA" w:rsidRPr="003110EA">
        <w:t>course</w:t>
      </w:r>
      <w:r w:rsidR="00BD0B4A">
        <w:t>work</w:t>
      </w:r>
      <w:r w:rsidR="003110EA" w:rsidRPr="003110EA">
        <w:t xml:space="preserve"> beyond a master’s degree taken at another university </w:t>
      </w:r>
      <w:r w:rsidR="00BD0B4A">
        <w:t xml:space="preserve">may </w:t>
      </w:r>
      <w:r w:rsidR="003110EA" w:rsidRPr="003110EA">
        <w:t>be requested to be applied to the UF doctoral degree</w:t>
      </w:r>
      <w:r w:rsidR="00BD0B4A">
        <w:t>, provided that the credits are</w:t>
      </w:r>
      <w:r w:rsidR="003110EA" w:rsidRPr="003110EA">
        <w:t xml:space="preserve"> taken at an institution offering the doctoral degree and must be approved by the </w:t>
      </w:r>
      <w:r w:rsidR="003110EA">
        <w:t xml:space="preserve">UF </w:t>
      </w:r>
      <w:r w:rsidR="003110EA" w:rsidRPr="003110EA">
        <w:t>Graduate School</w:t>
      </w:r>
      <w:r w:rsidR="003110EA">
        <w:t xml:space="preserve">. </w:t>
      </w:r>
      <w:r w:rsidR="003110EA" w:rsidRPr="003110EA">
        <w:t xml:space="preserve">All courses to be transferred must be graduate-level, letter-graded with a grade of B or better and must be demonstrated to relate directly to the degree being sought. </w:t>
      </w:r>
      <w:r w:rsidR="00BD0B4A">
        <w:t>In all cases, a</w:t>
      </w:r>
      <w:r w:rsidR="00D72253" w:rsidRPr="00565DA4">
        <w:t xml:space="preserve">t least 45 credits of </w:t>
      </w:r>
      <w:r w:rsidR="00D72253">
        <w:t>the Ph.D.</w:t>
      </w:r>
      <w:r w:rsidR="00D72253" w:rsidRPr="00565DA4">
        <w:t xml:space="preserve"> degree must be completed at </w:t>
      </w:r>
      <w:r w:rsidR="00BD0B4A">
        <w:t>UF.</w:t>
      </w:r>
    </w:p>
    <w:p w14:paraId="4FDE9626" w14:textId="77777777" w:rsidR="000C3B85" w:rsidRDefault="000C3B85" w:rsidP="00547051">
      <w:pPr>
        <w:pStyle w:val="BodyText"/>
        <w:spacing w:before="5"/>
        <w:ind w:right="720"/>
      </w:pPr>
    </w:p>
    <w:p w14:paraId="29331D20" w14:textId="6C50E3BC" w:rsidR="000C3B85" w:rsidRDefault="00BD0B4A" w:rsidP="00547051">
      <w:pPr>
        <w:pStyle w:val="BodyText"/>
        <w:spacing w:before="5"/>
        <w:ind w:left="440" w:right="720"/>
      </w:pPr>
      <w:r>
        <w:t>Master’s or Ph.D. students may take additional undergraduate courses</w:t>
      </w:r>
      <w:r w:rsidR="00A96E04">
        <w:t xml:space="preserve"> (below the 5000 level)</w:t>
      </w:r>
      <w:r>
        <w:t>, but credits earned in these courses are not counted toward the minimum degree requirement</w:t>
      </w:r>
      <w:r w:rsidR="00A96E04">
        <w:t xml:space="preserve"> of either degree</w:t>
      </w:r>
      <w:r>
        <w:t>.</w:t>
      </w:r>
      <w:r w:rsidR="00A96E04">
        <w:t xml:space="preserve"> </w:t>
      </w:r>
      <w:r>
        <w:t>For both</w:t>
      </w:r>
      <w:r w:rsidR="00A306A0">
        <w:t xml:space="preserve"> degre</w:t>
      </w:r>
      <w:r>
        <w:t>e</w:t>
      </w:r>
      <w:r w:rsidR="00A306A0">
        <w:t>s, a</w:t>
      </w:r>
      <w:r w:rsidR="00016459">
        <w:t xml:space="preserve"> </w:t>
      </w:r>
      <w:r w:rsidR="00A306A0">
        <w:t>3.00</w:t>
      </w:r>
      <w:r w:rsidR="00016459">
        <w:t xml:space="preserve"> </w:t>
      </w:r>
      <w:r w:rsidR="00A306A0">
        <w:t>is required in the overall (UF) and ECE‐cumulative grade point averages</w:t>
      </w:r>
      <w:r w:rsidR="00016459">
        <w:t xml:space="preserve"> at graduation</w:t>
      </w:r>
      <w:r w:rsidR="00A306A0">
        <w:t>.</w:t>
      </w:r>
      <w:r w:rsidR="00016459">
        <w:t xml:space="preserve"> </w:t>
      </w:r>
      <w:r w:rsidR="00016459" w:rsidRPr="00016459">
        <w:t>Students with less than a 3.00 GPA may not hold an assistantship or fellowship.</w:t>
      </w:r>
    </w:p>
    <w:p w14:paraId="77B3026E" w14:textId="6BA910E0" w:rsidR="000C3B85" w:rsidRDefault="000C3B85" w:rsidP="00547051">
      <w:pPr>
        <w:pStyle w:val="BodyText"/>
        <w:spacing w:before="3"/>
        <w:ind w:right="720"/>
      </w:pPr>
    </w:p>
    <w:p w14:paraId="7387877A" w14:textId="77777777" w:rsidR="00203DEA" w:rsidRDefault="00203DEA" w:rsidP="00547051">
      <w:pPr>
        <w:pStyle w:val="BodyText"/>
        <w:spacing w:line="267" w:lineRule="exact"/>
        <w:ind w:left="440" w:right="720"/>
      </w:pPr>
      <w:r>
        <w:t>An off‐campus student who is a candidate for an electrical and computer engineering degree must take at</w:t>
      </w:r>
    </w:p>
    <w:p w14:paraId="316553F9" w14:textId="77777777" w:rsidR="00203DEA" w:rsidRDefault="00203DEA" w:rsidP="00547051">
      <w:pPr>
        <w:pStyle w:val="BodyText"/>
        <w:spacing w:line="267" w:lineRule="exact"/>
        <w:ind w:left="440" w:right="720"/>
      </w:pPr>
      <w:r>
        <w:t>least</w:t>
      </w:r>
      <w:r>
        <w:rPr>
          <w:spacing w:val="-2"/>
        </w:rPr>
        <w:t xml:space="preserve"> </w:t>
      </w:r>
      <w:r>
        <w:t>half</w:t>
      </w:r>
      <w:r>
        <w:rPr>
          <w:spacing w:val="-6"/>
        </w:rPr>
        <w:t xml:space="preserve"> </w:t>
      </w:r>
      <w:r>
        <w:t>the</w:t>
      </w:r>
      <w:r>
        <w:rPr>
          <w:spacing w:val="-4"/>
        </w:rPr>
        <w:t xml:space="preserve"> </w:t>
      </w:r>
      <w:r>
        <w:t>coursework</w:t>
      </w:r>
      <w:r>
        <w:rPr>
          <w:spacing w:val="-3"/>
        </w:rPr>
        <w:t xml:space="preserve"> </w:t>
      </w:r>
      <w:r>
        <w:t>from</w:t>
      </w:r>
      <w:r>
        <w:rPr>
          <w:spacing w:val="-3"/>
        </w:rPr>
        <w:t xml:space="preserve"> </w:t>
      </w:r>
      <w:r>
        <w:t>full‐time</w:t>
      </w:r>
      <w:r>
        <w:rPr>
          <w:spacing w:val="-3"/>
        </w:rPr>
        <w:t xml:space="preserve"> </w:t>
      </w:r>
      <w:r>
        <w:t>University</w:t>
      </w:r>
      <w:r>
        <w:rPr>
          <w:spacing w:val="-3"/>
        </w:rPr>
        <w:t xml:space="preserve"> </w:t>
      </w:r>
      <w:r>
        <w:t>of</w:t>
      </w:r>
      <w:r>
        <w:rPr>
          <w:spacing w:val="-6"/>
        </w:rPr>
        <w:t xml:space="preserve"> </w:t>
      </w:r>
      <w:r>
        <w:t>Florida</w:t>
      </w:r>
      <w:r>
        <w:rPr>
          <w:spacing w:val="-3"/>
        </w:rPr>
        <w:t xml:space="preserve"> </w:t>
      </w:r>
      <w:r>
        <w:t>faculty</w:t>
      </w:r>
      <w:r>
        <w:rPr>
          <w:spacing w:val="-3"/>
        </w:rPr>
        <w:t xml:space="preserve"> </w:t>
      </w:r>
      <w:r>
        <w:t>members.</w:t>
      </w:r>
      <w:r>
        <w:rPr>
          <w:spacing w:val="1"/>
        </w:rPr>
        <w:t xml:space="preserve"> </w:t>
      </w:r>
      <w:r>
        <w:t>Students</w:t>
      </w:r>
      <w:r>
        <w:rPr>
          <w:spacing w:val="-5"/>
        </w:rPr>
        <w:t xml:space="preserve"> </w:t>
      </w:r>
      <w:r>
        <w:t>can</w:t>
      </w:r>
      <w:r>
        <w:rPr>
          <w:spacing w:val="-4"/>
        </w:rPr>
        <w:t xml:space="preserve"> </w:t>
      </w:r>
      <w:r>
        <w:t>presently</w:t>
      </w:r>
      <w:r>
        <w:rPr>
          <w:spacing w:val="-2"/>
        </w:rPr>
        <w:t xml:space="preserve"> </w:t>
      </w:r>
      <w:r>
        <w:t>meet</w:t>
      </w:r>
    </w:p>
    <w:p w14:paraId="06A7F4F2" w14:textId="77777777" w:rsidR="00252248" w:rsidRDefault="00203DEA" w:rsidP="00252248">
      <w:pPr>
        <w:pStyle w:val="BodyText"/>
        <w:spacing w:before="1"/>
        <w:ind w:left="440" w:right="720"/>
      </w:pPr>
      <w:r>
        <w:t>this</w:t>
      </w:r>
      <w:r>
        <w:rPr>
          <w:spacing w:val="-5"/>
        </w:rPr>
        <w:t xml:space="preserve"> </w:t>
      </w:r>
      <w:r>
        <w:t>requirement</w:t>
      </w:r>
      <w:r>
        <w:rPr>
          <w:spacing w:val="-2"/>
        </w:rPr>
        <w:t xml:space="preserve"> </w:t>
      </w:r>
      <w:r>
        <w:t>by</w:t>
      </w:r>
      <w:r>
        <w:rPr>
          <w:spacing w:val="-3"/>
        </w:rPr>
        <w:t xml:space="preserve"> </w:t>
      </w:r>
      <w:r>
        <w:t>attending</w:t>
      </w:r>
      <w:r>
        <w:rPr>
          <w:spacing w:val="-3"/>
        </w:rPr>
        <w:t xml:space="preserve"> </w:t>
      </w:r>
      <w:r>
        <w:t>lectures on</w:t>
      </w:r>
      <w:r>
        <w:rPr>
          <w:spacing w:val="-3"/>
        </w:rPr>
        <w:t xml:space="preserve"> </w:t>
      </w:r>
      <w:r>
        <w:t>the</w:t>
      </w:r>
      <w:r>
        <w:rPr>
          <w:spacing w:val="-4"/>
        </w:rPr>
        <w:t xml:space="preserve"> </w:t>
      </w:r>
      <w:r>
        <w:t>UF</w:t>
      </w:r>
      <w:r>
        <w:rPr>
          <w:spacing w:val="-3"/>
        </w:rPr>
        <w:t xml:space="preserve"> </w:t>
      </w:r>
      <w:r>
        <w:t>campus or</w:t>
      </w:r>
      <w:r>
        <w:rPr>
          <w:spacing w:val="-4"/>
        </w:rPr>
        <w:t xml:space="preserve"> </w:t>
      </w:r>
      <w:r>
        <w:t>using</w:t>
      </w:r>
      <w:r>
        <w:rPr>
          <w:spacing w:val="-1"/>
        </w:rPr>
        <w:t xml:space="preserve"> </w:t>
      </w:r>
      <w:r>
        <w:t>lectures</w:t>
      </w:r>
      <w:r>
        <w:rPr>
          <w:spacing w:val="-3"/>
        </w:rPr>
        <w:t xml:space="preserve"> </w:t>
      </w:r>
      <w:r>
        <w:t>distributed</w:t>
      </w:r>
      <w:r>
        <w:rPr>
          <w:spacing w:val="-2"/>
        </w:rPr>
        <w:t xml:space="preserve"> </w:t>
      </w:r>
      <w:r>
        <w:t>via</w:t>
      </w:r>
      <w:r>
        <w:rPr>
          <w:spacing w:val="-3"/>
        </w:rPr>
        <w:t xml:space="preserve"> </w:t>
      </w:r>
      <w:r>
        <w:t>distance</w:t>
      </w:r>
      <w:r>
        <w:rPr>
          <w:spacing w:val="-2"/>
        </w:rPr>
        <w:t xml:space="preserve"> </w:t>
      </w:r>
      <w:r>
        <w:t>learning.</w:t>
      </w:r>
      <w:r w:rsidR="00252248">
        <w:t xml:space="preserve"> </w:t>
      </w:r>
    </w:p>
    <w:p w14:paraId="076F4789" w14:textId="77777777" w:rsidR="00252248" w:rsidRDefault="00252248" w:rsidP="00252248">
      <w:pPr>
        <w:pStyle w:val="BodyText"/>
        <w:spacing w:before="1"/>
        <w:ind w:left="440" w:right="720"/>
      </w:pPr>
    </w:p>
    <w:p w14:paraId="76858305" w14:textId="354CD7E8" w:rsidR="000C3B85" w:rsidRDefault="00252248" w:rsidP="00887064">
      <w:pPr>
        <w:pStyle w:val="BodyText"/>
        <w:spacing w:before="1"/>
        <w:ind w:left="450" w:right="720"/>
        <w:sectPr w:rsidR="000C3B85" w:rsidSect="0051401B">
          <w:pgSz w:w="12240" w:h="15840"/>
          <w:pgMar w:top="820" w:right="440" w:bottom="960" w:left="1000" w:header="0" w:footer="769" w:gutter="0"/>
          <w:cols w:space="720"/>
        </w:sectPr>
      </w:pPr>
      <w:r w:rsidRPr="00252248">
        <w:t>A summary of the pertinent degree requirements is shown in the following table. For detailed requirements, see the appropriate sections that follow.</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30"/>
        <w:gridCol w:w="1710"/>
        <w:gridCol w:w="1800"/>
        <w:gridCol w:w="1620"/>
      </w:tblGrid>
      <w:tr w:rsidR="00CD1C79" w14:paraId="1FBD2B65" w14:textId="77777777" w:rsidTr="00B36A77">
        <w:trPr>
          <w:trHeight w:val="710"/>
          <w:jc w:val="center"/>
        </w:trPr>
        <w:tc>
          <w:tcPr>
            <w:tcW w:w="2730" w:type="dxa"/>
            <w:vAlign w:val="center"/>
          </w:tcPr>
          <w:p w14:paraId="561D17BD" w14:textId="38B3C487" w:rsidR="00CD1C79" w:rsidRDefault="00CD1C79" w:rsidP="003D3469">
            <w:pPr>
              <w:pStyle w:val="TableParagraph"/>
              <w:jc w:val="center"/>
              <w:rPr>
                <w:b/>
              </w:rPr>
            </w:pPr>
            <w:r>
              <w:rPr>
                <w:b/>
              </w:rPr>
              <w:lastRenderedPageBreak/>
              <w:t>Req</w:t>
            </w:r>
            <w:r w:rsidR="002F210D">
              <w:rPr>
                <w:b/>
              </w:rPr>
              <w:t>uirement</w:t>
            </w:r>
          </w:p>
        </w:tc>
        <w:tc>
          <w:tcPr>
            <w:tcW w:w="1710" w:type="dxa"/>
            <w:vAlign w:val="center"/>
          </w:tcPr>
          <w:p w14:paraId="59BC21AA" w14:textId="77777777" w:rsidR="00CD1C79" w:rsidRDefault="00CD1C79" w:rsidP="003D3469">
            <w:pPr>
              <w:pStyle w:val="TableParagraph"/>
              <w:spacing w:before="115"/>
              <w:jc w:val="center"/>
              <w:rPr>
                <w:b/>
              </w:rPr>
            </w:pPr>
            <w:r>
              <w:rPr>
                <w:b/>
              </w:rPr>
              <w:t>MS</w:t>
            </w:r>
          </w:p>
          <w:p w14:paraId="21645A6A" w14:textId="565480EF" w:rsidR="00CD1C79" w:rsidRDefault="00CD1C79" w:rsidP="003D3469">
            <w:pPr>
              <w:pStyle w:val="TableParagraph"/>
              <w:spacing w:before="2"/>
              <w:jc w:val="center"/>
              <w:rPr>
                <w:b/>
              </w:rPr>
            </w:pPr>
            <w:r>
              <w:rPr>
                <w:b/>
              </w:rPr>
              <w:t>(The</w:t>
            </w:r>
            <w:r w:rsidR="00A96E04">
              <w:rPr>
                <w:b/>
              </w:rPr>
              <w:t>sis</w:t>
            </w:r>
            <w:r>
              <w:rPr>
                <w:b/>
              </w:rPr>
              <w:t>)</w:t>
            </w:r>
          </w:p>
        </w:tc>
        <w:tc>
          <w:tcPr>
            <w:tcW w:w="1800" w:type="dxa"/>
            <w:vAlign w:val="center"/>
          </w:tcPr>
          <w:p w14:paraId="21ED5E50" w14:textId="77777777" w:rsidR="00CD1C79" w:rsidRDefault="00CD1C79" w:rsidP="003D3469">
            <w:pPr>
              <w:pStyle w:val="TableParagraph"/>
              <w:spacing w:before="115"/>
              <w:ind w:right="-60"/>
              <w:jc w:val="center"/>
              <w:rPr>
                <w:b/>
              </w:rPr>
            </w:pPr>
            <w:r>
              <w:rPr>
                <w:b/>
              </w:rPr>
              <w:t>MS</w:t>
            </w:r>
          </w:p>
          <w:p w14:paraId="2A47F9AE" w14:textId="70A79E0F" w:rsidR="00CD1C79" w:rsidRDefault="00CD1C79" w:rsidP="003D3469">
            <w:pPr>
              <w:pStyle w:val="TableParagraph"/>
              <w:spacing w:before="2"/>
              <w:ind w:right="-60"/>
              <w:jc w:val="center"/>
              <w:rPr>
                <w:b/>
              </w:rPr>
            </w:pPr>
            <w:r>
              <w:rPr>
                <w:b/>
              </w:rPr>
              <w:t>(Non‐the</w:t>
            </w:r>
            <w:r w:rsidR="00A96E04">
              <w:rPr>
                <w:b/>
              </w:rPr>
              <w:t>sis</w:t>
            </w:r>
            <w:r>
              <w:rPr>
                <w:b/>
              </w:rPr>
              <w:t>)</w:t>
            </w:r>
          </w:p>
        </w:tc>
        <w:tc>
          <w:tcPr>
            <w:tcW w:w="1620" w:type="dxa"/>
            <w:vAlign w:val="center"/>
          </w:tcPr>
          <w:p w14:paraId="5B95DFF2" w14:textId="6D50EE8C" w:rsidR="002F210D" w:rsidRPr="002F210D" w:rsidRDefault="002F210D" w:rsidP="003D7093">
            <w:pPr>
              <w:ind w:right="-62"/>
              <w:jc w:val="center"/>
              <w:rPr>
                <w:b/>
                <w:bCs/>
              </w:rPr>
            </w:pPr>
            <w:r w:rsidRPr="002F210D">
              <w:rPr>
                <w:b/>
                <w:bCs/>
              </w:rPr>
              <w:t>Ph.D</w:t>
            </w:r>
            <w:r>
              <w:rPr>
                <w:b/>
                <w:bCs/>
              </w:rPr>
              <w:t>.</w:t>
            </w:r>
          </w:p>
        </w:tc>
      </w:tr>
      <w:tr w:rsidR="00CD1C79" w14:paraId="3DC15752" w14:textId="77777777" w:rsidTr="00B36A77">
        <w:trPr>
          <w:trHeight w:val="601"/>
          <w:jc w:val="center"/>
        </w:trPr>
        <w:tc>
          <w:tcPr>
            <w:tcW w:w="2730" w:type="dxa"/>
            <w:vAlign w:val="center"/>
          </w:tcPr>
          <w:p w14:paraId="37368B6C" w14:textId="2B23A5E8" w:rsidR="00CD1C79" w:rsidRDefault="00CD1C79" w:rsidP="002F210D">
            <w:pPr>
              <w:pStyle w:val="TableParagraph"/>
              <w:spacing w:before="115"/>
              <w:ind w:left="199"/>
            </w:pPr>
            <w:r>
              <w:t xml:space="preserve">Total </w:t>
            </w:r>
            <w:r w:rsidR="002F210D">
              <w:t>credits</w:t>
            </w:r>
          </w:p>
        </w:tc>
        <w:tc>
          <w:tcPr>
            <w:tcW w:w="1710" w:type="dxa"/>
            <w:vAlign w:val="center"/>
          </w:tcPr>
          <w:p w14:paraId="5FC129A9" w14:textId="020A8CB2" w:rsidR="00CD1C79" w:rsidRDefault="00CD1C79" w:rsidP="003D3469">
            <w:pPr>
              <w:pStyle w:val="TableParagraph"/>
              <w:spacing w:before="115"/>
              <w:jc w:val="center"/>
            </w:pPr>
            <w:r>
              <w:t>30</w:t>
            </w:r>
          </w:p>
        </w:tc>
        <w:tc>
          <w:tcPr>
            <w:tcW w:w="1800" w:type="dxa"/>
            <w:vAlign w:val="center"/>
          </w:tcPr>
          <w:p w14:paraId="10682066" w14:textId="77777777" w:rsidR="00CD1C79" w:rsidRDefault="00CD1C79" w:rsidP="003D3469">
            <w:pPr>
              <w:pStyle w:val="TableParagraph"/>
              <w:spacing w:before="115"/>
              <w:ind w:right="-60"/>
              <w:jc w:val="center"/>
            </w:pPr>
            <w:r>
              <w:t>30</w:t>
            </w:r>
          </w:p>
        </w:tc>
        <w:tc>
          <w:tcPr>
            <w:tcW w:w="1620" w:type="dxa"/>
            <w:vAlign w:val="center"/>
          </w:tcPr>
          <w:p w14:paraId="05AFA108" w14:textId="348CCE94" w:rsidR="00CD1C79" w:rsidRPr="002F210D" w:rsidRDefault="00CD1C79" w:rsidP="003D7093">
            <w:pPr>
              <w:pStyle w:val="TableParagraph"/>
              <w:spacing w:before="115"/>
              <w:ind w:right="-62"/>
              <w:jc w:val="center"/>
              <w:rPr>
                <w:sz w:val="14"/>
                <w:vertAlign w:val="superscript"/>
              </w:rPr>
            </w:pPr>
            <w:r>
              <w:t>90</w:t>
            </w:r>
            <w:r w:rsidR="002F210D">
              <w:t>/60</w:t>
            </w:r>
            <w:proofErr w:type="gramStart"/>
            <w:r w:rsidR="002F210D">
              <w:rPr>
                <w:vertAlign w:val="superscript"/>
              </w:rPr>
              <w:t>a</w:t>
            </w:r>
            <w:r w:rsidR="003D3469">
              <w:rPr>
                <w:vertAlign w:val="superscript"/>
              </w:rPr>
              <w:t>,j</w:t>
            </w:r>
            <w:proofErr w:type="gramEnd"/>
          </w:p>
        </w:tc>
      </w:tr>
      <w:tr w:rsidR="00CD1C79" w14:paraId="7773B95D" w14:textId="77777777" w:rsidTr="00B36A77">
        <w:trPr>
          <w:trHeight w:val="583"/>
          <w:jc w:val="center"/>
        </w:trPr>
        <w:tc>
          <w:tcPr>
            <w:tcW w:w="2730" w:type="dxa"/>
            <w:vAlign w:val="center"/>
          </w:tcPr>
          <w:p w14:paraId="4EE0566C" w14:textId="7A3BEF6B" w:rsidR="00CD1C79" w:rsidRDefault="00CD1C79" w:rsidP="002F210D">
            <w:pPr>
              <w:pStyle w:val="TableParagraph"/>
              <w:spacing w:before="116"/>
              <w:ind w:left="199"/>
            </w:pPr>
            <w:r>
              <w:t>Min. ECE</w:t>
            </w:r>
            <w:r w:rsidR="002F210D">
              <w:t xml:space="preserve"> </w:t>
            </w:r>
            <w:r>
              <w:t>course credits</w:t>
            </w:r>
          </w:p>
        </w:tc>
        <w:tc>
          <w:tcPr>
            <w:tcW w:w="1710" w:type="dxa"/>
            <w:vAlign w:val="center"/>
          </w:tcPr>
          <w:p w14:paraId="74ACDACB" w14:textId="3884398A" w:rsidR="00CD1C79" w:rsidRDefault="00CD1C79" w:rsidP="003D3469">
            <w:pPr>
              <w:pStyle w:val="TableParagraph"/>
              <w:spacing w:before="116"/>
              <w:jc w:val="center"/>
              <w:rPr>
                <w:sz w:val="14"/>
              </w:rPr>
            </w:pPr>
            <w:r>
              <w:t>18*</w:t>
            </w:r>
            <w:proofErr w:type="spellStart"/>
            <w:proofErr w:type="gramStart"/>
            <w:r>
              <w:rPr>
                <w:position w:val="7"/>
                <w:sz w:val="14"/>
              </w:rPr>
              <w:t>h,</w:t>
            </w:r>
            <w:r w:rsidR="00652A1C">
              <w:rPr>
                <w:position w:val="7"/>
                <w:sz w:val="14"/>
              </w:rPr>
              <w:t>l</w:t>
            </w:r>
            <w:proofErr w:type="spellEnd"/>
            <w:proofErr w:type="gramEnd"/>
          </w:p>
        </w:tc>
        <w:tc>
          <w:tcPr>
            <w:tcW w:w="1800" w:type="dxa"/>
            <w:vAlign w:val="center"/>
          </w:tcPr>
          <w:p w14:paraId="26528406" w14:textId="43A02991" w:rsidR="00CD1C79" w:rsidRDefault="00CD1C79" w:rsidP="003D3469">
            <w:pPr>
              <w:pStyle w:val="TableParagraph"/>
              <w:spacing w:before="116"/>
              <w:ind w:right="-60"/>
              <w:jc w:val="center"/>
              <w:rPr>
                <w:sz w:val="14"/>
              </w:rPr>
            </w:pPr>
            <w:r>
              <w:t>21*</w:t>
            </w:r>
            <w:proofErr w:type="spellStart"/>
            <w:proofErr w:type="gramStart"/>
            <w:r>
              <w:rPr>
                <w:position w:val="7"/>
                <w:sz w:val="14"/>
              </w:rPr>
              <w:t>h,</w:t>
            </w:r>
            <w:r w:rsidR="00652A1C">
              <w:rPr>
                <w:position w:val="7"/>
                <w:sz w:val="14"/>
              </w:rPr>
              <w:t>k</w:t>
            </w:r>
            <w:proofErr w:type="spellEnd"/>
            <w:proofErr w:type="gramEnd"/>
          </w:p>
        </w:tc>
        <w:tc>
          <w:tcPr>
            <w:tcW w:w="1620" w:type="dxa"/>
            <w:vAlign w:val="center"/>
          </w:tcPr>
          <w:p w14:paraId="469FB1C5" w14:textId="111E4568" w:rsidR="00CD1C79" w:rsidRDefault="00CD1C79" w:rsidP="003D7093">
            <w:pPr>
              <w:pStyle w:val="TableParagraph"/>
              <w:spacing w:before="116"/>
              <w:ind w:right="-62"/>
              <w:jc w:val="center"/>
              <w:rPr>
                <w:sz w:val="14"/>
              </w:rPr>
            </w:pPr>
            <w:r>
              <w:t>15**</w:t>
            </w:r>
            <w:r>
              <w:rPr>
                <w:position w:val="7"/>
                <w:sz w:val="14"/>
              </w:rPr>
              <w:t>h</w:t>
            </w:r>
          </w:p>
        </w:tc>
      </w:tr>
      <w:tr w:rsidR="00CD1C79" w14:paraId="369F889E" w14:textId="77777777" w:rsidTr="00B36A77">
        <w:trPr>
          <w:trHeight w:val="547"/>
          <w:jc w:val="center"/>
        </w:trPr>
        <w:tc>
          <w:tcPr>
            <w:tcW w:w="2730" w:type="dxa"/>
            <w:vAlign w:val="center"/>
          </w:tcPr>
          <w:p w14:paraId="2D9B2D15" w14:textId="48952A02" w:rsidR="00CD1C79" w:rsidRDefault="003D7093" w:rsidP="002F210D">
            <w:pPr>
              <w:pStyle w:val="TableParagraph"/>
              <w:spacing w:before="115"/>
              <w:ind w:left="199"/>
            </w:pPr>
            <w:r>
              <w:t xml:space="preserve">Coursework </w:t>
            </w:r>
            <w:r w:rsidR="00CD1C79">
              <w:t>Depth</w:t>
            </w:r>
            <w:r>
              <w:t xml:space="preserve"> </w:t>
            </w:r>
          </w:p>
        </w:tc>
        <w:tc>
          <w:tcPr>
            <w:tcW w:w="1710" w:type="dxa"/>
            <w:vAlign w:val="center"/>
          </w:tcPr>
          <w:p w14:paraId="1A19DC55" w14:textId="05321FB3" w:rsidR="00CD1C79" w:rsidRDefault="00CD1C79" w:rsidP="003D3469">
            <w:pPr>
              <w:pStyle w:val="TableParagraph"/>
              <w:spacing w:before="110"/>
              <w:jc w:val="center"/>
              <w:rPr>
                <w:sz w:val="14"/>
              </w:rPr>
            </w:pPr>
            <w:r>
              <w:rPr>
                <w:position w:val="-6"/>
              </w:rPr>
              <w:t>9*</w:t>
            </w:r>
            <w:r>
              <w:rPr>
                <w:sz w:val="14"/>
              </w:rPr>
              <w:t>h</w:t>
            </w:r>
          </w:p>
        </w:tc>
        <w:tc>
          <w:tcPr>
            <w:tcW w:w="1800" w:type="dxa"/>
            <w:vAlign w:val="center"/>
          </w:tcPr>
          <w:p w14:paraId="6D26784D" w14:textId="6EF6D018" w:rsidR="00CD1C79" w:rsidRDefault="00CD1C79" w:rsidP="003D3469">
            <w:pPr>
              <w:pStyle w:val="TableParagraph"/>
              <w:spacing w:before="110"/>
              <w:ind w:right="-60"/>
              <w:jc w:val="center"/>
              <w:rPr>
                <w:sz w:val="14"/>
              </w:rPr>
            </w:pPr>
            <w:r>
              <w:rPr>
                <w:position w:val="-6"/>
              </w:rPr>
              <w:t>9*</w:t>
            </w:r>
            <w:r>
              <w:rPr>
                <w:sz w:val="14"/>
              </w:rPr>
              <w:t>h</w:t>
            </w:r>
          </w:p>
        </w:tc>
        <w:tc>
          <w:tcPr>
            <w:tcW w:w="1620" w:type="dxa"/>
            <w:vAlign w:val="center"/>
          </w:tcPr>
          <w:p w14:paraId="77E2107D" w14:textId="2A6EA1F9" w:rsidR="00CD1C79" w:rsidRDefault="003D7093" w:rsidP="003D7093">
            <w:pPr>
              <w:pStyle w:val="TableParagraph"/>
              <w:spacing w:before="115"/>
              <w:ind w:right="-62"/>
              <w:jc w:val="center"/>
            </w:pPr>
            <w:r>
              <w:t>N/A</w:t>
            </w:r>
          </w:p>
        </w:tc>
      </w:tr>
      <w:tr w:rsidR="00CD1C79" w14:paraId="22CDEBC7" w14:textId="77777777" w:rsidTr="00B36A77">
        <w:trPr>
          <w:trHeight w:val="538"/>
          <w:jc w:val="center"/>
        </w:trPr>
        <w:tc>
          <w:tcPr>
            <w:tcW w:w="2730" w:type="dxa"/>
            <w:vAlign w:val="center"/>
          </w:tcPr>
          <w:p w14:paraId="2148DCF5" w14:textId="31273B8E" w:rsidR="00CD1C79" w:rsidRDefault="003D7093" w:rsidP="002F210D">
            <w:pPr>
              <w:pStyle w:val="TableParagraph"/>
              <w:spacing w:before="120" w:line="242" w:lineRule="auto"/>
              <w:ind w:left="199" w:right="519"/>
            </w:pPr>
            <w:r>
              <w:t xml:space="preserve">Coursework </w:t>
            </w:r>
            <w:r w:rsidR="00CD1C79">
              <w:t>Breadth</w:t>
            </w:r>
          </w:p>
        </w:tc>
        <w:tc>
          <w:tcPr>
            <w:tcW w:w="1710" w:type="dxa"/>
            <w:vAlign w:val="center"/>
          </w:tcPr>
          <w:p w14:paraId="03AECBF4" w14:textId="72E74060" w:rsidR="00CD1C79" w:rsidRDefault="00CD1C79" w:rsidP="003D3469">
            <w:pPr>
              <w:pStyle w:val="TableParagraph"/>
              <w:jc w:val="center"/>
              <w:rPr>
                <w:sz w:val="14"/>
              </w:rPr>
            </w:pPr>
            <w:r>
              <w:rPr>
                <w:position w:val="-6"/>
              </w:rPr>
              <w:t>3*</w:t>
            </w:r>
            <w:proofErr w:type="spellStart"/>
            <w:proofErr w:type="gramStart"/>
            <w:r>
              <w:rPr>
                <w:sz w:val="14"/>
              </w:rPr>
              <w:t>h,i</w:t>
            </w:r>
            <w:proofErr w:type="spellEnd"/>
            <w:proofErr w:type="gramEnd"/>
          </w:p>
        </w:tc>
        <w:tc>
          <w:tcPr>
            <w:tcW w:w="1800" w:type="dxa"/>
            <w:vAlign w:val="center"/>
          </w:tcPr>
          <w:p w14:paraId="3050F166" w14:textId="749A393D" w:rsidR="00CD1C79" w:rsidRDefault="00CD1C79" w:rsidP="003D3469">
            <w:pPr>
              <w:pStyle w:val="TableParagraph"/>
              <w:ind w:right="-60"/>
              <w:jc w:val="center"/>
              <w:rPr>
                <w:sz w:val="14"/>
              </w:rPr>
            </w:pPr>
            <w:r>
              <w:rPr>
                <w:position w:val="-6"/>
              </w:rPr>
              <w:t>3*</w:t>
            </w:r>
            <w:proofErr w:type="spellStart"/>
            <w:proofErr w:type="gramStart"/>
            <w:r>
              <w:rPr>
                <w:sz w:val="14"/>
              </w:rPr>
              <w:t>h,i</w:t>
            </w:r>
            <w:proofErr w:type="spellEnd"/>
            <w:proofErr w:type="gramEnd"/>
          </w:p>
        </w:tc>
        <w:tc>
          <w:tcPr>
            <w:tcW w:w="1620" w:type="dxa"/>
            <w:vAlign w:val="center"/>
          </w:tcPr>
          <w:p w14:paraId="2C49B5BD" w14:textId="5D5C682F" w:rsidR="00CD1C79" w:rsidRDefault="00AE03F9" w:rsidP="003D7093">
            <w:pPr>
              <w:pStyle w:val="TableParagraph"/>
              <w:ind w:right="-62"/>
              <w:jc w:val="center"/>
            </w:pPr>
            <w:r>
              <w:t>3</w:t>
            </w:r>
            <w:r w:rsidR="00EB41CF">
              <w:t>**</w:t>
            </w:r>
            <w:proofErr w:type="spellStart"/>
            <w:proofErr w:type="gramStart"/>
            <w:r w:rsidR="00EB41CF">
              <w:rPr>
                <w:position w:val="7"/>
                <w:sz w:val="14"/>
              </w:rPr>
              <w:t>h,i</w:t>
            </w:r>
            <w:proofErr w:type="spellEnd"/>
            <w:proofErr w:type="gramEnd"/>
          </w:p>
        </w:tc>
      </w:tr>
      <w:tr w:rsidR="00CD1C79" w14:paraId="4E1CFF7A" w14:textId="77777777" w:rsidTr="00B36A77">
        <w:trPr>
          <w:trHeight w:val="1141"/>
          <w:jc w:val="center"/>
        </w:trPr>
        <w:tc>
          <w:tcPr>
            <w:tcW w:w="2730" w:type="dxa"/>
            <w:vAlign w:val="center"/>
          </w:tcPr>
          <w:p w14:paraId="50DAFC25" w14:textId="6BC88AAE" w:rsidR="00CD1C79" w:rsidRDefault="00CD1C79" w:rsidP="002F210D">
            <w:pPr>
              <w:pStyle w:val="TableParagraph"/>
              <w:spacing w:before="115"/>
              <w:ind w:left="199"/>
            </w:pPr>
            <w:r>
              <w:t>Minimum number of</w:t>
            </w:r>
            <w:r w:rsidR="002F210D">
              <w:t xml:space="preserve"> </w:t>
            </w:r>
            <w:r>
              <w:t>supervisory committee</w:t>
            </w:r>
            <w:r w:rsidR="002F210D">
              <w:t xml:space="preserve"> </w:t>
            </w:r>
            <w:r>
              <w:t>members</w:t>
            </w:r>
          </w:p>
        </w:tc>
        <w:tc>
          <w:tcPr>
            <w:tcW w:w="1710" w:type="dxa"/>
            <w:vAlign w:val="center"/>
          </w:tcPr>
          <w:p w14:paraId="1501F55A" w14:textId="77777777" w:rsidR="00CD1C79" w:rsidRDefault="00CD1C79" w:rsidP="003D3469">
            <w:pPr>
              <w:pStyle w:val="TableParagraph"/>
              <w:jc w:val="center"/>
            </w:pPr>
            <w:r>
              <w:rPr>
                <w:w w:val="95"/>
              </w:rPr>
              <w:t>3</w:t>
            </w:r>
          </w:p>
        </w:tc>
        <w:tc>
          <w:tcPr>
            <w:tcW w:w="1800" w:type="dxa"/>
            <w:vAlign w:val="center"/>
          </w:tcPr>
          <w:p w14:paraId="5BC4BCCA" w14:textId="6753F751" w:rsidR="00CD1C79" w:rsidRDefault="00CD1C79" w:rsidP="003D3469">
            <w:pPr>
              <w:pStyle w:val="TableParagraph"/>
              <w:ind w:right="-60"/>
              <w:jc w:val="center"/>
            </w:pPr>
            <w:r>
              <w:t>N/A</w:t>
            </w:r>
          </w:p>
        </w:tc>
        <w:tc>
          <w:tcPr>
            <w:tcW w:w="1620" w:type="dxa"/>
            <w:vAlign w:val="center"/>
          </w:tcPr>
          <w:p w14:paraId="2B649E63" w14:textId="01D18335" w:rsidR="00CD1C79" w:rsidRDefault="00CD1C79" w:rsidP="003D7093">
            <w:pPr>
              <w:pStyle w:val="TableParagraph"/>
              <w:ind w:right="-62"/>
              <w:jc w:val="center"/>
              <w:rPr>
                <w:sz w:val="14"/>
              </w:rPr>
            </w:pPr>
            <w:r>
              <w:rPr>
                <w:position w:val="-6"/>
              </w:rPr>
              <w:t>4</w:t>
            </w:r>
            <w:r>
              <w:rPr>
                <w:sz w:val="14"/>
              </w:rPr>
              <w:t>b</w:t>
            </w:r>
          </w:p>
        </w:tc>
      </w:tr>
      <w:tr w:rsidR="00CD1C79" w14:paraId="72262204" w14:textId="77777777" w:rsidTr="00B36A77">
        <w:trPr>
          <w:trHeight w:val="610"/>
          <w:jc w:val="center"/>
        </w:trPr>
        <w:tc>
          <w:tcPr>
            <w:tcW w:w="2730" w:type="dxa"/>
            <w:vAlign w:val="center"/>
          </w:tcPr>
          <w:p w14:paraId="107E7E34" w14:textId="59E06FEE" w:rsidR="00CD1C79" w:rsidRDefault="003D3469" w:rsidP="002F210D">
            <w:pPr>
              <w:pStyle w:val="TableParagraph"/>
              <w:spacing w:before="115"/>
              <w:ind w:left="199"/>
            </w:pPr>
            <w:r>
              <w:t xml:space="preserve">Written </w:t>
            </w:r>
            <w:r w:rsidR="00CD1C79">
              <w:t>Qualifying</w:t>
            </w:r>
            <w:r w:rsidR="002F210D">
              <w:t xml:space="preserve"> </w:t>
            </w:r>
            <w:r w:rsidR="00CD1C79">
              <w:t>Ex</w:t>
            </w:r>
            <w:r w:rsidR="002F210D">
              <w:t>am</w:t>
            </w:r>
          </w:p>
        </w:tc>
        <w:tc>
          <w:tcPr>
            <w:tcW w:w="1710" w:type="dxa"/>
            <w:vAlign w:val="center"/>
          </w:tcPr>
          <w:p w14:paraId="4335CB3A" w14:textId="77777777" w:rsidR="00CD1C79" w:rsidRDefault="00CD1C79" w:rsidP="003D3469">
            <w:pPr>
              <w:pStyle w:val="TableParagraph"/>
              <w:jc w:val="center"/>
            </w:pPr>
            <w:r>
              <w:t>no</w:t>
            </w:r>
          </w:p>
        </w:tc>
        <w:tc>
          <w:tcPr>
            <w:tcW w:w="1800" w:type="dxa"/>
            <w:vAlign w:val="center"/>
          </w:tcPr>
          <w:p w14:paraId="14CE2A80" w14:textId="77777777" w:rsidR="00CD1C79" w:rsidRDefault="00CD1C79" w:rsidP="003D3469">
            <w:pPr>
              <w:pStyle w:val="TableParagraph"/>
              <w:ind w:right="-60"/>
              <w:jc w:val="center"/>
            </w:pPr>
            <w:r>
              <w:t>no</w:t>
            </w:r>
          </w:p>
        </w:tc>
        <w:tc>
          <w:tcPr>
            <w:tcW w:w="1620" w:type="dxa"/>
            <w:vAlign w:val="center"/>
          </w:tcPr>
          <w:p w14:paraId="15978DC3" w14:textId="77777777" w:rsidR="00CD1C79" w:rsidRDefault="00CD1C79" w:rsidP="003D7093">
            <w:pPr>
              <w:pStyle w:val="TableParagraph"/>
              <w:ind w:right="-62"/>
              <w:jc w:val="center"/>
              <w:rPr>
                <w:sz w:val="14"/>
              </w:rPr>
            </w:pPr>
            <w:r>
              <w:t>yes</w:t>
            </w:r>
            <w:r>
              <w:rPr>
                <w:position w:val="7"/>
                <w:sz w:val="14"/>
              </w:rPr>
              <w:t>c</w:t>
            </w:r>
          </w:p>
        </w:tc>
      </w:tr>
      <w:tr w:rsidR="00CD1C79" w14:paraId="4830093F" w14:textId="77777777" w:rsidTr="00B36A77">
        <w:trPr>
          <w:trHeight w:val="583"/>
          <w:jc w:val="center"/>
        </w:trPr>
        <w:tc>
          <w:tcPr>
            <w:tcW w:w="2730" w:type="dxa"/>
            <w:vAlign w:val="center"/>
          </w:tcPr>
          <w:p w14:paraId="3BF3EBCA" w14:textId="4356D200" w:rsidR="00CD1C79" w:rsidRDefault="00CD1C79" w:rsidP="002F210D">
            <w:pPr>
              <w:pStyle w:val="TableParagraph"/>
              <w:spacing w:before="115"/>
              <w:ind w:left="199"/>
            </w:pPr>
            <w:r>
              <w:t>Final Ex</w:t>
            </w:r>
            <w:r w:rsidR="002F210D">
              <w:t>am</w:t>
            </w:r>
          </w:p>
        </w:tc>
        <w:tc>
          <w:tcPr>
            <w:tcW w:w="1710" w:type="dxa"/>
            <w:vAlign w:val="center"/>
          </w:tcPr>
          <w:p w14:paraId="4E042C5F" w14:textId="77777777" w:rsidR="00CD1C79" w:rsidRDefault="00CD1C79" w:rsidP="003D3469">
            <w:pPr>
              <w:pStyle w:val="TableParagraph"/>
              <w:spacing w:before="115"/>
              <w:jc w:val="center"/>
              <w:rPr>
                <w:sz w:val="14"/>
              </w:rPr>
            </w:pPr>
            <w:r>
              <w:t>oral</w:t>
            </w:r>
            <w:r>
              <w:rPr>
                <w:position w:val="7"/>
                <w:sz w:val="14"/>
              </w:rPr>
              <w:t>e</w:t>
            </w:r>
          </w:p>
        </w:tc>
        <w:tc>
          <w:tcPr>
            <w:tcW w:w="1800" w:type="dxa"/>
            <w:vAlign w:val="center"/>
          </w:tcPr>
          <w:p w14:paraId="11271D85" w14:textId="77777777" w:rsidR="00CD1C79" w:rsidRDefault="00CD1C79" w:rsidP="003D3469">
            <w:pPr>
              <w:pStyle w:val="TableParagraph"/>
              <w:spacing w:before="115"/>
              <w:ind w:right="-60"/>
              <w:jc w:val="center"/>
              <w:rPr>
                <w:sz w:val="14"/>
              </w:rPr>
            </w:pPr>
            <w:r>
              <w:t>interview</w:t>
            </w:r>
            <w:r>
              <w:rPr>
                <w:position w:val="7"/>
                <w:sz w:val="14"/>
              </w:rPr>
              <w:t>d</w:t>
            </w:r>
          </w:p>
        </w:tc>
        <w:tc>
          <w:tcPr>
            <w:tcW w:w="1620" w:type="dxa"/>
            <w:vAlign w:val="center"/>
          </w:tcPr>
          <w:p w14:paraId="24A42519" w14:textId="77777777" w:rsidR="00CD1C79" w:rsidRDefault="00CD1C79" w:rsidP="003D7093">
            <w:pPr>
              <w:pStyle w:val="TableParagraph"/>
              <w:spacing w:before="115"/>
              <w:ind w:right="-62"/>
              <w:jc w:val="center"/>
              <w:rPr>
                <w:sz w:val="14"/>
              </w:rPr>
            </w:pPr>
            <w:r>
              <w:t>oral</w:t>
            </w:r>
            <w:r>
              <w:rPr>
                <w:position w:val="7"/>
                <w:sz w:val="14"/>
              </w:rPr>
              <w:t>f</w:t>
            </w:r>
          </w:p>
        </w:tc>
      </w:tr>
      <w:tr w:rsidR="00CD1C79" w14:paraId="55F1A1EA" w14:textId="77777777" w:rsidTr="00B36A77">
        <w:trPr>
          <w:trHeight w:val="628"/>
          <w:jc w:val="center"/>
        </w:trPr>
        <w:tc>
          <w:tcPr>
            <w:tcW w:w="2730" w:type="dxa"/>
            <w:vAlign w:val="center"/>
          </w:tcPr>
          <w:p w14:paraId="75DF9591" w14:textId="77777777" w:rsidR="00CD1C79" w:rsidRDefault="00CD1C79" w:rsidP="002F210D">
            <w:pPr>
              <w:pStyle w:val="TableParagraph"/>
              <w:spacing w:before="121"/>
              <w:ind w:left="199" w:right="232"/>
            </w:pPr>
            <w:r>
              <w:t>Time limit for completing degree</w:t>
            </w:r>
          </w:p>
        </w:tc>
        <w:tc>
          <w:tcPr>
            <w:tcW w:w="1710" w:type="dxa"/>
            <w:vAlign w:val="center"/>
          </w:tcPr>
          <w:p w14:paraId="37669D54" w14:textId="77777777" w:rsidR="00CD1C79" w:rsidRDefault="00CD1C79" w:rsidP="003D3469">
            <w:pPr>
              <w:pStyle w:val="TableParagraph"/>
              <w:spacing w:before="203"/>
              <w:jc w:val="center"/>
            </w:pPr>
            <w:r>
              <w:t>7 yrs</w:t>
            </w:r>
          </w:p>
        </w:tc>
        <w:tc>
          <w:tcPr>
            <w:tcW w:w="1800" w:type="dxa"/>
            <w:vAlign w:val="center"/>
          </w:tcPr>
          <w:p w14:paraId="1E2D6CD6" w14:textId="77777777" w:rsidR="00CD1C79" w:rsidRDefault="00CD1C79" w:rsidP="003D3469">
            <w:pPr>
              <w:pStyle w:val="TableParagraph"/>
              <w:spacing w:before="203"/>
              <w:ind w:right="-60"/>
              <w:jc w:val="center"/>
            </w:pPr>
            <w:r>
              <w:t>7 yrs</w:t>
            </w:r>
          </w:p>
        </w:tc>
        <w:tc>
          <w:tcPr>
            <w:tcW w:w="1620" w:type="dxa"/>
            <w:vAlign w:val="center"/>
          </w:tcPr>
          <w:p w14:paraId="7143ED40" w14:textId="77777777" w:rsidR="00CD1C79" w:rsidRDefault="00CD1C79" w:rsidP="003D7093">
            <w:pPr>
              <w:pStyle w:val="TableParagraph"/>
              <w:spacing w:before="203"/>
              <w:ind w:right="-62"/>
              <w:jc w:val="center"/>
              <w:rPr>
                <w:sz w:val="14"/>
              </w:rPr>
            </w:pPr>
            <w:r>
              <w:t>5 yrs</w:t>
            </w:r>
            <w:r>
              <w:rPr>
                <w:position w:val="7"/>
                <w:sz w:val="14"/>
              </w:rPr>
              <w:t>g</w:t>
            </w:r>
          </w:p>
        </w:tc>
      </w:tr>
    </w:tbl>
    <w:p w14:paraId="31DD7CFA" w14:textId="77777777" w:rsidR="000C3B85" w:rsidRDefault="000C3B85" w:rsidP="00547051">
      <w:pPr>
        <w:pStyle w:val="BodyText"/>
        <w:spacing w:before="3"/>
        <w:ind w:right="540"/>
        <w:rPr>
          <w:sz w:val="24"/>
        </w:rPr>
      </w:pPr>
    </w:p>
    <w:p w14:paraId="19105D09" w14:textId="77777777" w:rsidR="000C3B85" w:rsidRDefault="00A306A0" w:rsidP="00547051">
      <w:pPr>
        <w:pStyle w:val="BodyText"/>
        <w:spacing w:before="100"/>
        <w:ind w:left="1221" w:right="540"/>
      </w:pPr>
      <w:r>
        <w:t>Footnotes:</w:t>
      </w:r>
    </w:p>
    <w:p w14:paraId="23CDF06C" w14:textId="3C4150BD" w:rsidR="000C3B85" w:rsidRDefault="00A306A0" w:rsidP="00547051">
      <w:pPr>
        <w:pStyle w:val="BodyText"/>
        <w:tabs>
          <w:tab w:val="left" w:pos="1760"/>
        </w:tabs>
        <w:spacing w:before="176"/>
        <w:ind w:left="1411" w:right="540"/>
      </w:pPr>
      <w:r>
        <w:t>*</w:t>
      </w:r>
      <w:r>
        <w:tab/>
        <w:t>Excludes: EEL 5905, 6065, 6905, 6910, 6933, 6940,</w:t>
      </w:r>
      <w:r>
        <w:rPr>
          <w:spacing w:val="6"/>
        </w:rPr>
        <w:t xml:space="preserve"> </w:t>
      </w:r>
      <w:r>
        <w:t>6971</w:t>
      </w:r>
    </w:p>
    <w:p w14:paraId="2E8D2405" w14:textId="77777777" w:rsidR="000C3B85" w:rsidRDefault="00A306A0" w:rsidP="00547051">
      <w:pPr>
        <w:pStyle w:val="BodyText"/>
        <w:tabs>
          <w:tab w:val="left" w:pos="1760"/>
        </w:tabs>
        <w:spacing w:before="2"/>
        <w:ind w:left="1301" w:right="540"/>
      </w:pPr>
      <w:r>
        <w:t>**</w:t>
      </w:r>
      <w:r>
        <w:tab/>
        <w:t>Excludes: EEL 5905, 6065, 6905, 6910, 6933, 6940, 6971, 7940, 7979,</w:t>
      </w:r>
      <w:r>
        <w:rPr>
          <w:spacing w:val="1"/>
        </w:rPr>
        <w:t xml:space="preserve"> </w:t>
      </w:r>
      <w:r>
        <w:t>7980</w:t>
      </w:r>
    </w:p>
    <w:p w14:paraId="77ABA3E9" w14:textId="16BD944F" w:rsidR="000C3B85" w:rsidRDefault="00A306A0" w:rsidP="00547051">
      <w:pPr>
        <w:pStyle w:val="BodyText"/>
        <w:tabs>
          <w:tab w:val="left" w:pos="1760"/>
        </w:tabs>
        <w:spacing w:before="176"/>
        <w:ind w:left="1416" w:right="540"/>
      </w:pPr>
      <w:proofErr w:type="gramStart"/>
      <w:r>
        <w:t>a</w:t>
      </w:r>
      <w:r>
        <w:tab/>
      </w:r>
      <w:r w:rsidR="00C6333F">
        <w:t>90 credits</w:t>
      </w:r>
      <w:proofErr w:type="gramEnd"/>
      <w:r w:rsidR="00C6333F">
        <w:t xml:space="preserve"> beyond bachelor’s degree or 60 credits with MDA</w:t>
      </w:r>
    </w:p>
    <w:p w14:paraId="4B72EFC4" w14:textId="490EF1BC" w:rsidR="00C6333F" w:rsidRDefault="00A306A0" w:rsidP="00547051">
      <w:pPr>
        <w:pStyle w:val="BodyText"/>
        <w:tabs>
          <w:tab w:val="left" w:pos="1760"/>
        </w:tabs>
        <w:spacing w:before="2"/>
        <w:ind w:left="1426" w:right="540" w:hanging="20"/>
      </w:pPr>
      <w:r>
        <w:t>b</w:t>
      </w:r>
      <w:r>
        <w:tab/>
        <w:t>Includes</w:t>
      </w:r>
      <w:r>
        <w:rPr>
          <w:spacing w:val="-6"/>
        </w:rPr>
        <w:t xml:space="preserve"> </w:t>
      </w:r>
      <w:r>
        <w:t>one</w:t>
      </w:r>
      <w:r>
        <w:rPr>
          <w:spacing w:val="-4"/>
        </w:rPr>
        <w:t xml:space="preserve"> </w:t>
      </w:r>
      <w:r>
        <w:t>member</w:t>
      </w:r>
      <w:r>
        <w:rPr>
          <w:spacing w:val="-5"/>
        </w:rPr>
        <w:t xml:space="preserve"> </w:t>
      </w:r>
      <w:r>
        <w:t>outside</w:t>
      </w:r>
      <w:r>
        <w:rPr>
          <w:spacing w:val="-4"/>
        </w:rPr>
        <w:t xml:space="preserve"> </w:t>
      </w:r>
      <w:r>
        <w:t>the</w:t>
      </w:r>
      <w:r>
        <w:rPr>
          <w:spacing w:val="-4"/>
        </w:rPr>
        <w:t xml:space="preserve"> </w:t>
      </w:r>
      <w:r>
        <w:t>ECE</w:t>
      </w:r>
      <w:r w:rsidR="00C6333F">
        <w:rPr>
          <w:spacing w:val="-26"/>
        </w:rPr>
        <w:t xml:space="preserve"> </w:t>
      </w:r>
      <w:r>
        <w:t xml:space="preserve">department </w:t>
      </w:r>
    </w:p>
    <w:p w14:paraId="0EBC2885" w14:textId="6EB3B62C" w:rsidR="000C3B85" w:rsidRDefault="00A306A0" w:rsidP="00547051">
      <w:pPr>
        <w:pStyle w:val="BodyText"/>
        <w:tabs>
          <w:tab w:val="left" w:pos="1760"/>
        </w:tabs>
        <w:spacing w:before="2"/>
        <w:ind w:left="1426" w:right="540" w:hanging="20"/>
      </w:pPr>
      <w:r>
        <w:t>c</w:t>
      </w:r>
      <w:r>
        <w:tab/>
      </w:r>
      <w:r w:rsidR="003D3469">
        <w:t>N</w:t>
      </w:r>
      <w:r w:rsidR="00E2561B">
        <w:t>o later than the end of the second spring semester enrolled in the PhD program</w:t>
      </w:r>
    </w:p>
    <w:p w14:paraId="636B27FE" w14:textId="77777777" w:rsidR="000C3B85" w:rsidRDefault="00A306A0">
      <w:pPr>
        <w:pStyle w:val="ListParagraph"/>
        <w:numPr>
          <w:ilvl w:val="0"/>
          <w:numId w:val="5"/>
        </w:numPr>
        <w:tabs>
          <w:tab w:val="left" w:pos="1760"/>
          <w:tab w:val="left" w:pos="1761"/>
        </w:tabs>
        <w:spacing w:line="267" w:lineRule="exact"/>
        <w:ind w:right="540"/>
      </w:pPr>
      <w:r>
        <w:t>Mock Job</w:t>
      </w:r>
      <w:r>
        <w:rPr>
          <w:spacing w:val="-1"/>
        </w:rPr>
        <w:t xml:space="preserve"> </w:t>
      </w:r>
      <w:r>
        <w:t>Interview</w:t>
      </w:r>
    </w:p>
    <w:p w14:paraId="5030F857" w14:textId="77777777" w:rsidR="00C6333F" w:rsidRDefault="00A306A0">
      <w:pPr>
        <w:pStyle w:val="ListParagraph"/>
        <w:numPr>
          <w:ilvl w:val="0"/>
          <w:numId w:val="5"/>
        </w:numPr>
        <w:tabs>
          <w:tab w:val="left" w:pos="1760"/>
          <w:tab w:val="left" w:pos="1761"/>
        </w:tabs>
        <w:spacing w:before="1"/>
        <w:ind w:left="1451" w:right="540" w:hanging="45"/>
      </w:pPr>
      <w:r>
        <w:t>On thesis and</w:t>
      </w:r>
      <w:r w:rsidR="00C6333F">
        <w:rPr>
          <w:spacing w:val="-15"/>
        </w:rPr>
        <w:t xml:space="preserve"> </w:t>
      </w:r>
      <w:r>
        <w:t xml:space="preserve">coursework </w:t>
      </w:r>
    </w:p>
    <w:p w14:paraId="20EA2586" w14:textId="7129916D" w:rsidR="000C3B85" w:rsidRDefault="00A306A0">
      <w:pPr>
        <w:pStyle w:val="ListParagraph"/>
        <w:numPr>
          <w:ilvl w:val="0"/>
          <w:numId w:val="5"/>
        </w:numPr>
        <w:tabs>
          <w:tab w:val="left" w:pos="1760"/>
          <w:tab w:val="left" w:pos="1761"/>
        </w:tabs>
        <w:spacing w:before="1"/>
        <w:ind w:left="1451" w:right="540" w:hanging="45"/>
      </w:pPr>
      <w:r>
        <w:t>On</w:t>
      </w:r>
      <w:r>
        <w:rPr>
          <w:spacing w:val="-2"/>
        </w:rPr>
        <w:t xml:space="preserve"> </w:t>
      </w:r>
      <w:r>
        <w:t>dissertation</w:t>
      </w:r>
    </w:p>
    <w:p w14:paraId="51AE4EE2" w14:textId="77777777" w:rsidR="000C3B85" w:rsidRDefault="00A306A0">
      <w:pPr>
        <w:pStyle w:val="ListParagraph"/>
        <w:numPr>
          <w:ilvl w:val="0"/>
          <w:numId w:val="4"/>
        </w:numPr>
        <w:tabs>
          <w:tab w:val="left" w:pos="1760"/>
          <w:tab w:val="left" w:pos="1761"/>
        </w:tabs>
        <w:spacing w:line="266" w:lineRule="exact"/>
        <w:ind w:right="540"/>
      </w:pPr>
      <w:r>
        <w:t>Five years from admission to</w:t>
      </w:r>
      <w:r>
        <w:rPr>
          <w:spacing w:val="-10"/>
        </w:rPr>
        <w:t xml:space="preserve"> </w:t>
      </w:r>
      <w:r>
        <w:t>candidacy</w:t>
      </w:r>
    </w:p>
    <w:p w14:paraId="27151FB3" w14:textId="77777777" w:rsidR="000C3B85" w:rsidRDefault="00A306A0">
      <w:pPr>
        <w:pStyle w:val="ListParagraph"/>
        <w:numPr>
          <w:ilvl w:val="0"/>
          <w:numId w:val="4"/>
        </w:numPr>
        <w:tabs>
          <w:tab w:val="left" w:pos="1760"/>
          <w:tab w:val="left" w:pos="1761"/>
        </w:tabs>
        <w:spacing w:before="7" w:line="267" w:lineRule="exact"/>
        <w:ind w:right="540" w:hanging="355"/>
      </w:pPr>
      <w:r>
        <w:t>UF ECE courses only, CDA 5636 approved by</w:t>
      </w:r>
      <w:r>
        <w:rPr>
          <w:spacing w:val="-8"/>
        </w:rPr>
        <w:t xml:space="preserve"> </w:t>
      </w:r>
      <w:r>
        <w:t>exception</w:t>
      </w:r>
    </w:p>
    <w:p w14:paraId="4238A778" w14:textId="64D47702" w:rsidR="00E2561B" w:rsidRDefault="00A306A0">
      <w:pPr>
        <w:pStyle w:val="ListParagraph"/>
        <w:numPr>
          <w:ilvl w:val="0"/>
          <w:numId w:val="4"/>
        </w:numPr>
        <w:tabs>
          <w:tab w:val="left" w:pos="1760"/>
          <w:tab w:val="left" w:pos="1761"/>
        </w:tabs>
        <w:ind w:left="1466" w:right="540" w:firstLine="5"/>
      </w:pPr>
      <w:r>
        <w:t>Credit</w:t>
      </w:r>
      <w:r>
        <w:rPr>
          <w:spacing w:val="-2"/>
        </w:rPr>
        <w:t xml:space="preserve"> </w:t>
      </w:r>
      <w:r>
        <w:t>hours</w:t>
      </w:r>
      <w:r>
        <w:rPr>
          <w:spacing w:val="-5"/>
        </w:rPr>
        <w:t xml:space="preserve"> </w:t>
      </w:r>
      <w:r>
        <w:t>must</w:t>
      </w:r>
      <w:r>
        <w:rPr>
          <w:spacing w:val="-2"/>
        </w:rPr>
        <w:t xml:space="preserve"> </w:t>
      </w:r>
      <w:r>
        <w:t>be</w:t>
      </w:r>
      <w:r>
        <w:rPr>
          <w:spacing w:val="-3"/>
        </w:rPr>
        <w:t xml:space="preserve"> </w:t>
      </w:r>
      <w:r>
        <w:t>in</w:t>
      </w:r>
      <w:r>
        <w:rPr>
          <w:spacing w:val="-3"/>
        </w:rPr>
        <w:t xml:space="preserve"> </w:t>
      </w:r>
      <w:r>
        <w:t>a</w:t>
      </w:r>
      <w:r>
        <w:rPr>
          <w:spacing w:val="-4"/>
        </w:rPr>
        <w:t xml:space="preserve"> </w:t>
      </w:r>
      <w:r>
        <w:t>research</w:t>
      </w:r>
      <w:r>
        <w:rPr>
          <w:spacing w:val="-3"/>
        </w:rPr>
        <w:t xml:space="preserve"> </w:t>
      </w:r>
      <w:r w:rsidR="003D3469">
        <w:t>division</w:t>
      </w:r>
      <w:r>
        <w:rPr>
          <w:spacing w:val="-4"/>
        </w:rPr>
        <w:t xml:space="preserve"> </w:t>
      </w:r>
      <w:r>
        <w:t>outside</w:t>
      </w:r>
      <w:r>
        <w:rPr>
          <w:spacing w:val="2"/>
        </w:rPr>
        <w:t xml:space="preserve"> </w:t>
      </w:r>
      <w:r>
        <w:t>of</w:t>
      </w:r>
      <w:r>
        <w:rPr>
          <w:spacing w:val="-6"/>
        </w:rPr>
        <w:t xml:space="preserve"> </w:t>
      </w:r>
      <w:r w:rsidR="00E2561B">
        <w:rPr>
          <w:spacing w:val="-6"/>
        </w:rPr>
        <w:t xml:space="preserve">the </w:t>
      </w:r>
      <w:r>
        <w:t>depth</w:t>
      </w:r>
      <w:r>
        <w:rPr>
          <w:spacing w:val="-3"/>
        </w:rPr>
        <w:t xml:space="preserve"> </w:t>
      </w:r>
      <w:r>
        <w:t>research</w:t>
      </w:r>
      <w:r>
        <w:rPr>
          <w:spacing w:val="-29"/>
        </w:rPr>
        <w:t xml:space="preserve"> </w:t>
      </w:r>
      <w:r w:rsidR="00E2561B">
        <w:t xml:space="preserve">area </w:t>
      </w:r>
    </w:p>
    <w:p w14:paraId="43A6742F" w14:textId="3A9B15F5" w:rsidR="000C3B85" w:rsidRDefault="00652A1C" w:rsidP="00547051">
      <w:pPr>
        <w:pStyle w:val="BodyText"/>
        <w:tabs>
          <w:tab w:val="left" w:pos="1760"/>
        </w:tabs>
        <w:spacing w:line="266" w:lineRule="exact"/>
        <w:ind w:left="1421" w:right="540"/>
        <w:rPr>
          <w:spacing w:val="3"/>
        </w:rPr>
      </w:pPr>
      <w:r>
        <w:t>j</w:t>
      </w:r>
      <w:r w:rsidR="00A306A0">
        <w:tab/>
        <w:t>At least 50% of credits used for the Ph.D. degree must be from ECE at</w:t>
      </w:r>
      <w:r w:rsidR="00A306A0">
        <w:rPr>
          <w:spacing w:val="-22"/>
        </w:rPr>
        <w:t xml:space="preserve"> </w:t>
      </w:r>
      <w:r w:rsidR="00A306A0">
        <w:rPr>
          <w:spacing w:val="3"/>
        </w:rPr>
        <w:t>UF</w:t>
      </w:r>
    </w:p>
    <w:p w14:paraId="63C40983" w14:textId="6EB32965" w:rsidR="006C209F" w:rsidRDefault="00652A1C" w:rsidP="00547051">
      <w:pPr>
        <w:pStyle w:val="BodyText"/>
        <w:tabs>
          <w:tab w:val="left" w:pos="1760"/>
        </w:tabs>
        <w:spacing w:line="266" w:lineRule="exact"/>
        <w:ind w:left="1421" w:right="540"/>
        <w:rPr>
          <w:spacing w:val="3"/>
        </w:rPr>
      </w:pPr>
      <w:r>
        <w:rPr>
          <w:spacing w:val="3"/>
        </w:rPr>
        <w:t xml:space="preserve">k     </w:t>
      </w:r>
      <w:r w:rsidR="003D3469">
        <w:rPr>
          <w:spacing w:val="3"/>
        </w:rPr>
        <w:t>May i</w:t>
      </w:r>
      <w:r w:rsidR="00592251">
        <w:rPr>
          <w:spacing w:val="3"/>
        </w:rPr>
        <w:t>nclude 6 credits of EGN and EGS courses</w:t>
      </w:r>
    </w:p>
    <w:p w14:paraId="72ADC9A4" w14:textId="5C71D269" w:rsidR="00592251" w:rsidRDefault="00652A1C" w:rsidP="00547051">
      <w:pPr>
        <w:pStyle w:val="BodyText"/>
        <w:tabs>
          <w:tab w:val="left" w:pos="1760"/>
        </w:tabs>
        <w:spacing w:line="266" w:lineRule="exact"/>
        <w:ind w:left="1421" w:right="540"/>
      </w:pPr>
      <w:r>
        <w:rPr>
          <w:spacing w:val="3"/>
        </w:rPr>
        <w:t xml:space="preserve">l   </w:t>
      </w:r>
      <w:r w:rsidR="003960DC">
        <w:rPr>
          <w:spacing w:val="3"/>
        </w:rPr>
        <w:t xml:space="preserve">   </w:t>
      </w:r>
      <w:r w:rsidR="003D3469">
        <w:rPr>
          <w:spacing w:val="3"/>
        </w:rPr>
        <w:t>May i</w:t>
      </w:r>
      <w:r w:rsidR="00592251">
        <w:rPr>
          <w:spacing w:val="3"/>
        </w:rPr>
        <w:t>nclude 3 credits of EGN and EGS courses</w:t>
      </w:r>
    </w:p>
    <w:p w14:paraId="101D9DBB" w14:textId="77777777" w:rsidR="000C3B85" w:rsidRDefault="000C3B85" w:rsidP="00547051">
      <w:pPr>
        <w:spacing w:line="266" w:lineRule="exact"/>
        <w:ind w:right="540"/>
      </w:pPr>
    </w:p>
    <w:p w14:paraId="5B38B9DE" w14:textId="77777777" w:rsidR="006C209F" w:rsidRDefault="006C209F" w:rsidP="00371F6A">
      <w:pPr>
        <w:pStyle w:val="Heading2"/>
        <w:sectPr w:rsidR="006C209F" w:rsidSect="0051401B">
          <w:pgSz w:w="12240" w:h="15840"/>
          <w:pgMar w:top="900" w:right="440" w:bottom="960" w:left="1000" w:header="0" w:footer="769" w:gutter="0"/>
          <w:cols w:space="720"/>
        </w:sectPr>
      </w:pPr>
    </w:p>
    <w:p w14:paraId="66D1BCDE" w14:textId="562C5C22" w:rsidR="003E4F99" w:rsidRPr="005D1A76" w:rsidRDefault="00A306A0">
      <w:pPr>
        <w:pStyle w:val="Heading2"/>
        <w:numPr>
          <w:ilvl w:val="0"/>
          <w:numId w:val="6"/>
        </w:numPr>
        <w:tabs>
          <w:tab w:val="left" w:pos="990"/>
        </w:tabs>
        <w:spacing w:before="83"/>
        <w:ind w:left="990" w:hanging="540"/>
        <w:rPr>
          <w:sz w:val="43"/>
        </w:rPr>
      </w:pPr>
      <w:bookmarkStart w:id="31" w:name="2._Articulation_Requirements"/>
      <w:bookmarkStart w:id="32" w:name="_bookmark8"/>
      <w:bookmarkStart w:id="33" w:name="_Toc233897599"/>
      <w:bookmarkStart w:id="34" w:name="_Toc234838197"/>
      <w:bookmarkEnd w:id="31"/>
      <w:bookmarkEnd w:id="32"/>
      <w:r>
        <w:rPr>
          <w:color w:val="365F91"/>
        </w:rPr>
        <w:lastRenderedPageBreak/>
        <w:t>Articulation</w:t>
      </w:r>
      <w:r>
        <w:rPr>
          <w:color w:val="365F91"/>
          <w:spacing w:val="-2"/>
        </w:rPr>
        <w:t xml:space="preserve"> </w:t>
      </w:r>
      <w:r>
        <w:rPr>
          <w:color w:val="365F91"/>
        </w:rPr>
        <w:t>Requirements</w:t>
      </w:r>
      <w:bookmarkEnd w:id="33"/>
      <w:bookmarkEnd w:id="34"/>
    </w:p>
    <w:p w14:paraId="53CA9905" w14:textId="77777777" w:rsidR="005D1A76" w:rsidRDefault="005D1A76">
      <w:pPr>
        <w:pStyle w:val="BodyText"/>
        <w:ind w:left="440"/>
      </w:pPr>
    </w:p>
    <w:p w14:paraId="2C114BA6" w14:textId="5C11AD6C" w:rsidR="004B4CF3" w:rsidRDefault="00A306A0" w:rsidP="004B4CF3">
      <w:pPr>
        <w:pStyle w:val="BodyText"/>
        <w:ind w:left="440" w:right="720"/>
      </w:pPr>
      <w:r>
        <w:t xml:space="preserve">Students </w:t>
      </w:r>
      <w:r w:rsidR="003D7093">
        <w:t>from a non‐ECE background are generally welcome to</w:t>
      </w:r>
      <w:r>
        <w:t xml:space="preserve"> the graduate ECE </w:t>
      </w:r>
      <w:r w:rsidR="003D7093">
        <w:t xml:space="preserve">graduate </w:t>
      </w:r>
      <w:r>
        <w:t>program.</w:t>
      </w:r>
      <w:r w:rsidR="004B4CF3">
        <w:t xml:space="preserve"> </w:t>
      </w:r>
    </w:p>
    <w:p w14:paraId="6025B0BD" w14:textId="77777777" w:rsidR="004B4CF3" w:rsidRDefault="004B4CF3" w:rsidP="004B4CF3">
      <w:pPr>
        <w:pStyle w:val="BodyText"/>
        <w:ind w:left="440" w:right="720"/>
      </w:pPr>
    </w:p>
    <w:p w14:paraId="45E04600" w14:textId="37B30FA7" w:rsidR="004B4CF3" w:rsidRDefault="004B4CF3" w:rsidP="004B4CF3">
      <w:pPr>
        <w:pStyle w:val="BodyText"/>
        <w:ind w:left="440" w:right="720"/>
      </w:pPr>
      <w:r>
        <w:t xml:space="preserve">For non-ECE students, additional articulation courses may be required to fulfill necessary background material needed to successfully complete graduate‐level course requirements. Many graduate‐level ECE courses have implicit undergraduate course prerequisites. Students are expected to have mastered the undergraduate skills necessary to provide appropriate foundation for graduate courses they attempt. More information about the ECE articulation requirements can be found at  </w:t>
      </w:r>
      <w:hyperlink r:id="rId21" w:history="1">
        <w:r w:rsidRPr="00BD5D52">
          <w:rPr>
            <w:rStyle w:val="Hyperlink"/>
          </w:rPr>
          <w:t>https://www.ece.ufl.edu/admissions/graduate/articulation/</w:t>
        </w:r>
      </w:hyperlink>
      <w:r>
        <w:t xml:space="preserve">).  Articulation plans for master’s students will be determined by the ECE Graduate Coordinator as necessary.  </w:t>
      </w:r>
      <w:r w:rsidRPr="00635B02">
        <w:t>Articulation plans for Ph.D. students will be determined by their Ph.D. advisor</w:t>
      </w:r>
      <w:r>
        <w:t xml:space="preserve"> as necessary</w:t>
      </w:r>
      <w:r w:rsidRPr="00635B02">
        <w:t>.</w:t>
      </w:r>
    </w:p>
    <w:p w14:paraId="0FA2C2E5" w14:textId="77777777" w:rsidR="000C3B85" w:rsidRDefault="000C3B85" w:rsidP="003D7093">
      <w:pPr>
        <w:pStyle w:val="BodyText"/>
        <w:spacing w:before="8"/>
        <w:ind w:right="720"/>
      </w:pPr>
    </w:p>
    <w:p w14:paraId="27255188" w14:textId="77777777" w:rsidR="000C3B85" w:rsidRDefault="000C3B85">
      <w:pPr>
        <w:pStyle w:val="BodyText"/>
        <w:spacing w:before="10"/>
        <w:rPr>
          <w:sz w:val="21"/>
        </w:rPr>
      </w:pPr>
    </w:p>
    <w:p w14:paraId="199D51BF" w14:textId="77777777" w:rsidR="000C3B85" w:rsidRDefault="000C3B85">
      <w:pPr>
        <w:sectPr w:rsidR="000C3B85" w:rsidSect="0051401B">
          <w:pgSz w:w="12240" w:h="15840"/>
          <w:pgMar w:top="820" w:right="440" w:bottom="960" w:left="1000" w:header="0" w:footer="769" w:gutter="0"/>
          <w:cols w:space="720"/>
        </w:sectPr>
      </w:pPr>
    </w:p>
    <w:p w14:paraId="05628A94" w14:textId="702997F7" w:rsidR="004A0AE2" w:rsidRPr="004A0AE2" w:rsidRDefault="00A306A0">
      <w:pPr>
        <w:pStyle w:val="Heading1"/>
        <w:numPr>
          <w:ilvl w:val="2"/>
          <w:numId w:val="8"/>
        </w:numPr>
        <w:tabs>
          <w:tab w:val="left" w:pos="1520"/>
          <w:tab w:val="left" w:pos="1521"/>
        </w:tabs>
        <w:ind w:left="990" w:hanging="540"/>
        <w:jc w:val="left"/>
        <w:rPr>
          <w:sz w:val="38"/>
        </w:rPr>
      </w:pPr>
      <w:bookmarkStart w:id="35" w:name="III._Master’s_Degree_‐_Thesis_Option"/>
      <w:bookmarkStart w:id="36" w:name="_bookmark9"/>
      <w:bookmarkStart w:id="37" w:name="_Toc233897600"/>
      <w:bookmarkStart w:id="38" w:name="_Toc234838198"/>
      <w:bookmarkEnd w:id="35"/>
      <w:bookmarkEnd w:id="36"/>
      <w:r>
        <w:rPr>
          <w:color w:val="365F91"/>
        </w:rPr>
        <w:lastRenderedPageBreak/>
        <w:t>Master’s Degree ‐ Thesis</w:t>
      </w:r>
      <w:r>
        <w:rPr>
          <w:color w:val="365F91"/>
          <w:spacing w:val="2"/>
        </w:rPr>
        <w:t xml:space="preserve"> </w:t>
      </w:r>
      <w:r>
        <w:rPr>
          <w:color w:val="365F91"/>
        </w:rPr>
        <w:t>Option</w:t>
      </w:r>
      <w:bookmarkEnd w:id="37"/>
      <w:bookmarkEnd w:id="38"/>
    </w:p>
    <w:p w14:paraId="16D8B0F5" w14:textId="77777777" w:rsidR="004A0AE2" w:rsidRDefault="004A0AE2" w:rsidP="007B0C67">
      <w:pPr>
        <w:pStyle w:val="BodyText"/>
        <w:ind w:left="440"/>
      </w:pPr>
    </w:p>
    <w:p w14:paraId="4ED12FAA" w14:textId="0CDF60D7" w:rsidR="000C3B85" w:rsidRDefault="00A306A0" w:rsidP="00547051">
      <w:pPr>
        <w:pStyle w:val="BodyText"/>
        <w:ind w:left="440" w:right="720"/>
      </w:pPr>
      <w:r>
        <w:t xml:space="preserve">The Department of Electrical and Computer Engineering </w:t>
      </w:r>
      <w:r w:rsidR="002A3E33">
        <w:t xml:space="preserve">(ECE) </w:t>
      </w:r>
      <w:r>
        <w:t xml:space="preserve">offers the thesis option for the Master of Science </w:t>
      </w:r>
      <w:r w:rsidR="007B0C67">
        <w:t>(M</w:t>
      </w:r>
      <w:r w:rsidR="001E63B5">
        <w:t>.</w:t>
      </w:r>
      <w:r w:rsidR="007B0C67">
        <w:t>S</w:t>
      </w:r>
      <w:r w:rsidR="001E63B5">
        <w:t>.</w:t>
      </w:r>
      <w:r w:rsidR="007B0C67">
        <w:t xml:space="preserve">) </w:t>
      </w:r>
      <w:r>
        <w:t xml:space="preserve">degree. </w:t>
      </w:r>
      <w:r w:rsidR="00CD1C79">
        <w:t xml:space="preserve">A </w:t>
      </w:r>
      <w:r>
        <w:t xml:space="preserve">student seeking </w:t>
      </w:r>
      <w:r w:rsidR="007B0C67">
        <w:t>the MS degree</w:t>
      </w:r>
      <w:r>
        <w:t xml:space="preserve"> with </w:t>
      </w:r>
      <w:r w:rsidR="007B0C67">
        <w:t>the</w:t>
      </w:r>
      <w:r>
        <w:t xml:space="preserve"> thesis option is</w:t>
      </w:r>
      <w:r w:rsidR="00CD1C79">
        <w:t xml:space="preserve"> </w:t>
      </w:r>
      <w:r>
        <w:t xml:space="preserve">required to </w:t>
      </w:r>
      <w:r w:rsidR="0051401B">
        <w:t xml:space="preserve">complete a thesis and </w:t>
      </w:r>
      <w:r>
        <w:t>pass an oral final examination.</w:t>
      </w:r>
    </w:p>
    <w:p w14:paraId="1E213209" w14:textId="77777777" w:rsidR="004A0AE2" w:rsidRPr="004A0AE2" w:rsidRDefault="004A0AE2" w:rsidP="00547051">
      <w:pPr>
        <w:pStyle w:val="BodyText"/>
        <w:ind w:left="440" w:right="720"/>
      </w:pPr>
    </w:p>
    <w:p w14:paraId="0DF08F20" w14:textId="16B1AD22" w:rsidR="000C3B85" w:rsidRPr="005D1A76" w:rsidRDefault="00A306A0">
      <w:pPr>
        <w:pStyle w:val="Heading2"/>
        <w:numPr>
          <w:ilvl w:val="0"/>
          <w:numId w:val="3"/>
        </w:numPr>
        <w:tabs>
          <w:tab w:val="left" w:pos="1161"/>
        </w:tabs>
        <w:spacing w:before="1"/>
        <w:ind w:left="990" w:right="720" w:hanging="540"/>
      </w:pPr>
      <w:bookmarkStart w:id="39" w:name="_bookmark10"/>
      <w:bookmarkStart w:id="40" w:name="_Toc233897601"/>
      <w:bookmarkStart w:id="41" w:name="_Toc234838199"/>
      <w:bookmarkEnd w:id="39"/>
      <w:r>
        <w:rPr>
          <w:color w:val="365F91"/>
        </w:rPr>
        <w:t>C</w:t>
      </w:r>
      <w:r w:rsidR="00857BBE">
        <w:rPr>
          <w:color w:val="365F91"/>
        </w:rPr>
        <w:t>ourse</w:t>
      </w:r>
      <w:r>
        <w:rPr>
          <w:color w:val="365F91"/>
          <w:spacing w:val="-5"/>
        </w:rPr>
        <w:t xml:space="preserve"> </w:t>
      </w:r>
      <w:r>
        <w:rPr>
          <w:color w:val="365F91"/>
        </w:rPr>
        <w:t>Requirements</w:t>
      </w:r>
      <w:bookmarkEnd w:id="40"/>
      <w:bookmarkEnd w:id="41"/>
    </w:p>
    <w:p w14:paraId="4EDD36D0" w14:textId="77777777" w:rsidR="005D1A76" w:rsidRDefault="005D1A76" w:rsidP="00547051">
      <w:pPr>
        <w:pStyle w:val="BodyText"/>
        <w:spacing w:before="1"/>
        <w:ind w:left="440" w:right="720"/>
      </w:pPr>
    </w:p>
    <w:p w14:paraId="6F76171F" w14:textId="65D23904" w:rsidR="002A3E33" w:rsidRDefault="00A306A0" w:rsidP="00547051">
      <w:pPr>
        <w:pStyle w:val="BodyText"/>
        <w:ind w:left="440" w:right="720"/>
      </w:pPr>
      <w:r>
        <w:t xml:space="preserve">For the thesis option of </w:t>
      </w:r>
      <w:r w:rsidR="007B0C67">
        <w:t>the M</w:t>
      </w:r>
      <w:r w:rsidR="001E63B5">
        <w:t>.</w:t>
      </w:r>
      <w:r w:rsidR="007B0C67">
        <w:t>S</w:t>
      </w:r>
      <w:r w:rsidR="001E63B5">
        <w:t>.</w:t>
      </w:r>
      <w:r>
        <w:t xml:space="preserve"> degree, students must complete at least 30 hours</w:t>
      </w:r>
      <w:r w:rsidR="00BD6848">
        <w:t xml:space="preserve"> of graduate-level credits</w:t>
      </w:r>
      <w:r>
        <w:t xml:space="preserve">, which include </w:t>
      </w:r>
      <w:r w:rsidR="002A3E33">
        <w:t xml:space="preserve">a minimum of 18 credit hours of ECE courses </w:t>
      </w:r>
      <w:r w:rsidR="00A93B33">
        <w:t xml:space="preserve">(see below) </w:t>
      </w:r>
      <w:r w:rsidR="002A3E33">
        <w:t xml:space="preserve">and </w:t>
      </w:r>
      <w:r>
        <w:t xml:space="preserve">a maximum of six credit hours of EEL 6971 (Research for </w:t>
      </w:r>
      <w:proofErr w:type="gramStart"/>
      <w:r>
        <w:t>Master’s</w:t>
      </w:r>
      <w:proofErr w:type="gramEnd"/>
      <w:r>
        <w:t xml:space="preserve"> Thesis). Thesis students must be registered for </w:t>
      </w:r>
      <w:r w:rsidR="002A3E33">
        <w:t xml:space="preserve">at least </w:t>
      </w:r>
      <w:r>
        <w:t>three</w:t>
      </w:r>
      <w:r w:rsidR="007B0C67">
        <w:t>/two</w:t>
      </w:r>
      <w:r>
        <w:t xml:space="preserve"> credit hours of EEL 6971 in the term of graduation (</w:t>
      </w:r>
      <w:r w:rsidR="002A3E33">
        <w:t>3</w:t>
      </w:r>
      <w:r w:rsidR="007B0C67">
        <w:t xml:space="preserve"> credits in </w:t>
      </w:r>
      <w:r>
        <w:t xml:space="preserve">Fall </w:t>
      </w:r>
      <w:r w:rsidR="007B0C67">
        <w:t xml:space="preserve">or </w:t>
      </w:r>
      <w:r>
        <w:t xml:space="preserve">Spring, and </w:t>
      </w:r>
      <w:r w:rsidR="002A3E33">
        <w:t>2</w:t>
      </w:r>
      <w:r>
        <w:t xml:space="preserve"> credits in </w:t>
      </w:r>
      <w:r w:rsidR="007B0C67">
        <w:t>S</w:t>
      </w:r>
      <w:r>
        <w:t xml:space="preserve">ummer). </w:t>
      </w:r>
      <w:r w:rsidR="00B94704">
        <w:t>Up to six hours of unstructured</w:t>
      </w:r>
      <w:r w:rsidR="00AF2F05">
        <w:t xml:space="preserve"> </w:t>
      </w:r>
      <w:r w:rsidR="00B94704">
        <w:t xml:space="preserve">credits of EEL 5905, EEL 6905, and EGN 5949 may be applied toward the master’s degree. No more than 3 credits of EGN 5949 can be counted toward the master’s degree. </w:t>
      </w:r>
      <w:r w:rsidR="00AF2F05">
        <w:t xml:space="preserve">No other S/U credit can be counted toward the degree. </w:t>
      </w:r>
      <w:r>
        <w:t>EEL 6065, EEL 6910, EEL 6933, EEL 6940</w:t>
      </w:r>
      <w:r w:rsidR="00BD6848">
        <w:t>, EEL 7979, and EEL 7980</w:t>
      </w:r>
      <w:r>
        <w:t xml:space="preserve"> cannot be used to fulfill any credit requirements for the </w:t>
      </w:r>
      <w:r w:rsidR="002A3E33">
        <w:t>m</w:t>
      </w:r>
      <w:r>
        <w:t xml:space="preserve">aster’s degree. </w:t>
      </w:r>
    </w:p>
    <w:p w14:paraId="67BEE952" w14:textId="77777777" w:rsidR="002A3E33" w:rsidRDefault="002A3E33" w:rsidP="00547051">
      <w:pPr>
        <w:pStyle w:val="BodyText"/>
        <w:ind w:left="440" w:right="720"/>
      </w:pPr>
    </w:p>
    <w:p w14:paraId="1065A4AA" w14:textId="47A0AA53" w:rsidR="001A10EA" w:rsidRDefault="00A306A0" w:rsidP="00547051">
      <w:pPr>
        <w:pStyle w:val="BodyText"/>
        <w:ind w:left="440" w:right="720"/>
      </w:pPr>
      <w:r>
        <w:t xml:space="preserve">The </w:t>
      </w:r>
      <w:r w:rsidR="00A93B33">
        <w:t xml:space="preserve">ECE </w:t>
      </w:r>
      <w:r>
        <w:t>course requirement</w:t>
      </w:r>
      <w:r w:rsidR="0078428C">
        <w:t>s</w:t>
      </w:r>
      <w:r>
        <w:t xml:space="preserve"> include</w:t>
      </w:r>
      <w:r w:rsidR="001A10EA">
        <w:t>:</w:t>
      </w:r>
      <w:r>
        <w:t xml:space="preserve"> </w:t>
      </w:r>
    </w:p>
    <w:p w14:paraId="0689E6BF" w14:textId="2E84C0C1" w:rsidR="001A10EA" w:rsidRDefault="00A306A0">
      <w:pPr>
        <w:pStyle w:val="BodyText"/>
        <w:numPr>
          <w:ilvl w:val="0"/>
          <w:numId w:val="12"/>
        </w:numPr>
        <w:ind w:right="720"/>
      </w:pPr>
      <w:r>
        <w:t xml:space="preserve">a minimum of 18 </w:t>
      </w:r>
      <w:r w:rsidR="00621A1F">
        <w:t xml:space="preserve">credit </w:t>
      </w:r>
      <w:r>
        <w:t xml:space="preserve">hours of </w:t>
      </w:r>
      <w:r w:rsidR="001A10EA">
        <w:t>graduate-level</w:t>
      </w:r>
      <w:r w:rsidR="00621A1F">
        <w:t xml:space="preserve"> (numbered 5000 or above)</w:t>
      </w:r>
      <w:r w:rsidR="001A10EA">
        <w:t>, letter-graded</w:t>
      </w:r>
      <w:r w:rsidR="00A93B33">
        <w:t xml:space="preserve"> </w:t>
      </w:r>
      <w:r>
        <w:t>courses</w:t>
      </w:r>
      <w:r w:rsidR="001A10EA">
        <w:t xml:space="preserve"> from the list below:</w:t>
      </w:r>
    </w:p>
    <w:p w14:paraId="2B64AAE6" w14:textId="532A002B" w:rsidR="001A10EA" w:rsidRDefault="001A10EA">
      <w:pPr>
        <w:pStyle w:val="BodyText"/>
        <w:numPr>
          <w:ilvl w:val="1"/>
          <w:numId w:val="12"/>
        </w:numPr>
        <w:ind w:right="720"/>
      </w:pPr>
      <w:r>
        <w:t xml:space="preserve">any </w:t>
      </w:r>
      <w:r w:rsidR="00621A1F">
        <w:t xml:space="preserve">ECE </w:t>
      </w:r>
      <w:r>
        <w:t xml:space="preserve">courses with the prefix of EEE or EEL, </w:t>
      </w:r>
      <w:r w:rsidR="00A306A0">
        <w:t xml:space="preserve">excluding EEL 5905, </w:t>
      </w:r>
      <w:r w:rsidR="002A3E33">
        <w:t xml:space="preserve">EEL </w:t>
      </w:r>
      <w:r w:rsidR="00A306A0">
        <w:t>6905, and EGN 5949</w:t>
      </w:r>
      <w:r w:rsidR="00A93B33">
        <w:t>,</w:t>
      </w:r>
    </w:p>
    <w:p w14:paraId="3805846D" w14:textId="75A3C9D2" w:rsidR="001A10EA" w:rsidRDefault="00A306A0">
      <w:pPr>
        <w:pStyle w:val="BodyText"/>
        <w:numPr>
          <w:ilvl w:val="1"/>
          <w:numId w:val="12"/>
        </w:numPr>
        <w:ind w:right="720"/>
      </w:pPr>
      <w:r>
        <w:t>CDA 5636 (Embedded Systems)</w:t>
      </w:r>
      <w:r w:rsidR="00AF2F05">
        <w:t xml:space="preserve"> by exception,</w:t>
      </w:r>
    </w:p>
    <w:p w14:paraId="1686B3C9" w14:textId="678F8CB7" w:rsidR="001A10EA" w:rsidRDefault="001A10EA">
      <w:pPr>
        <w:pStyle w:val="BodyText"/>
        <w:numPr>
          <w:ilvl w:val="1"/>
          <w:numId w:val="12"/>
        </w:numPr>
        <w:ind w:right="720"/>
      </w:pPr>
      <w:r>
        <w:t>u</w:t>
      </w:r>
      <w:r w:rsidR="004D5AEA">
        <w:t>p to three</w:t>
      </w:r>
      <w:r w:rsidR="001C2790">
        <w:t xml:space="preserve"> credits of courses with the pre</w:t>
      </w:r>
      <w:r w:rsidR="006F614E">
        <w:t>fix of EGN or EGS</w:t>
      </w:r>
      <w:r>
        <w:t>, excluding EGN 6913</w:t>
      </w:r>
      <w:r w:rsidR="00A93B33">
        <w:t>, and</w:t>
      </w:r>
    </w:p>
    <w:p w14:paraId="5ECA4CC0" w14:textId="0CE1F2BD" w:rsidR="001A10EA" w:rsidRDefault="001A10EA">
      <w:pPr>
        <w:pStyle w:val="BodyText"/>
        <w:numPr>
          <w:ilvl w:val="0"/>
          <w:numId w:val="12"/>
        </w:numPr>
        <w:ind w:right="720"/>
      </w:pPr>
      <w:r>
        <w:t xml:space="preserve">a </w:t>
      </w:r>
      <w:r w:rsidR="00A306A0">
        <w:t>depth</w:t>
      </w:r>
      <w:r w:rsidR="00A93B33">
        <w:t>-</w:t>
      </w:r>
      <w:r w:rsidR="00A306A0">
        <w:t>breadth requiremen</w:t>
      </w:r>
      <w:r w:rsidR="00621A1F">
        <w:t>t:</w:t>
      </w:r>
    </w:p>
    <w:p w14:paraId="6CBAB768" w14:textId="5F00A6DB" w:rsidR="00621A1F" w:rsidRDefault="00A306A0">
      <w:pPr>
        <w:pStyle w:val="BodyText"/>
        <w:numPr>
          <w:ilvl w:val="1"/>
          <w:numId w:val="12"/>
        </w:numPr>
        <w:ind w:right="720"/>
      </w:pPr>
      <w:r>
        <w:t>at least 9 depth credits of coursework</w:t>
      </w:r>
      <w:r w:rsidR="00621A1F">
        <w:t xml:space="preserve"> </w:t>
      </w:r>
      <w:r>
        <w:t>from one of the f</w:t>
      </w:r>
      <w:r w:rsidR="00F24820">
        <w:t>our</w:t>
      </w:r>
      <w:r>
        <w:t xml:space="preserve"> research </w:t>
      </w:r>
      <w:r w:rsidR="00621A1F">
        <w:t>division</w:t>
      </w:r>
      <w:r w:rsidR="00A421CC">
        <w:t xml:space="preserve">s </w:t>
      </w:r>
      <w:r>
        <w:t>housed in the ECE department (i.e., Computer Engineering</w:t>
      </w:r>
      <w:r w:rsidR="00F24820">
        <w:t xml:space="preserve">, </w:t>
      </w:r>
      <w:r>
        <w:t xml:space="preserve">Electronics, </w:t>
      </w:r>
      <w:proofErr w:type="spellStart"/>
      <w:r w:rsidR="00080C9E">
        <w:t>Electrophysics</w:t>
      </w:r>
      <w:proofErr w:type="spellEnd"/>
      <w:r w:rsidR="00A421CC">
        <w:t>,</w:t>
      </w:r>
      <w:r w:rsidR="00080C9E">
        <w:t xml:space="preserve"> and </w:t>
      </w:r>
      <w:r>
        <w:t>Signals &amp; Systems)</w:t>
      </w:r>
      <w:r w:rsidR="00621A1F">
        <w:t>, and</w:t>
      </w:r>
      <w:r>
        <w:t xml:space="preserve"> </w:t>
      </w:r>
    </w:p>
    <w:p w14:paraId="44D24669" w14:textId="6041A3E3" w:rsidR="00567742" w:rsidRDefault="00A306A0">
      <w:pPr>
        <w:pStyle w:val="BodyText"/>
        <w:numPr>
          <w:ilvl w:val="1"/>
          <w:numId w:val="12"/>
        </w:numPr>
        <w:ind w:right="720"/>
      </w:pPr>
      <w:r>
        <w:t>at least three breadth</w:t>
      </w:r>
      <w:r w:rsidRPr="001A10EA">
        <w:rPr>
          <w:spacing w:val="-3"/>
        </w:rPr>
        <w:t xml:space="preserve"> </w:t>
      </w:r>
      <w:r>
        <w:t>credits</w:t>
      </w:r>
      <w:r w:rsidRPr="001A10EA">
        <w:rPr>
          <w:spacing w:val="-4"/>
        </w:rPr>
        <w:t xml:space="preserve"> </w:t>
      </w:r>
      <w:r>
        <w:t>of</w:t>
      </w:r>
      <w:r w:rsidRPr="001A10EA">
        <w:rPr>
          <w:spacing w:val="-4"/>
        </w:rPr>
        <w:t xml:space="preserve"> </w:t>
      </w:r>
      <w:r>
        <w:t>coursework</w:t>
      </w:r>
      <w:r w:rsidRPr="001A10EA">
        <w:rPr>
          <w:spacing w:val="-2"/>
        </w:rPr>
        <w:t xml:space="preserve"> </w:t>
      </w:r>
      <w:r>
        <w:t>in</w:t>
      </w:r>
      <w:r w:rsidRPr="001A10EA">
        <w:rPr>
          <w:spacing w:val="-2"/>
        </w:rPr>
        <w:t xml:space="preserve"> </w:t>
      </w:r>
      <w:r>
        <w:t>the</w:t>
      </w:r>
      <w:r w:rsidRPr="001A10EA">
        <w:rPr>
          <w:spacing w:val="2"/>
        </w:rPr>
        <w:t xml:space="preserve"> </w:t>
      </w:r>
      <w:r>
        <w:t>ECE</w:t>
      </w:r>
      <w:r w:rsidRPr="001A10EA">
        <w:rPr>
          <w:spacing w:val="1"/>
        </w:rPr>
        <w:t xml:space="preserve"> </w:t>
      </w:r>
      <w:r>
        <w:t>department</w:t>
      </w:r>
      <w:r w:rsidRPr="001A10EA">
        <w:rPr>
          <w:spacing w:val="-1"/>
        </w:rPr>
        <w:t xml:space="preserve"> </w:t>
      </w:r>
      <w:r>
        <w:t>outside</w:t>
      </w:r>
      <w:r w:rsidRPr="001A10EA">
        <w:rPr>
          <w:spacing w:val="-2"/>
        </w:rPr>
        <w:t xml:space="preserve"> </w:t>
      </w:r>
      <w:r>
        <w:t>of</w:t>
      </w:r>
      <w:r w:rsidRPr="001A10EA">
        <w:rPr>
          <w:spacing w:val="-4"/>
        </w:rPr>
        <w:t xml:space="preserve"> </w:t>
      </w:r>
      <w:r>
        <w:t>their</w:t>
      </w:r>
      <w:r w:rsidRPr="001A10EA">
        <w:rPr>
          <w:spacing w:val="-4"/>
        </w:rPr>
        <w:t xml:space="preserve"> </w:t>
      </w:r>
      <w:r>
        <w:t>declared</w:t>
      </w:r>
      <w:r w:rsidRPr="001A10EA">
        <w:rPr>
          <w:spacing w:val="-1"/>
        </w:rPr>
        <w:t xml:space="preserve"> </w:t>
      </w:r>
      <w:r>
        <w:t>depth</w:t>
      </w:r>
      <w:r w:rsidRPr="001A10EA">
        <w:rPr>
          <w:spacing w:val="-3"/>
        </w:rPr>
        <w:t xml:space="preserve"> </w:t>
      </w:r>
      <w:r>
        <w:t>research</w:t>
      </w:r>
      <w:r w:rsidRPr="001A10EA">
        <w:rPr>
          <w:spacing w:val="-25"/>
        </w:rPr>
        <w:t xml:space="preserve"> </w:t>
      </w:r>
      <w:r w:rsidR="00621A1F">
        <w:t>division above.</w:t>
      </w:r>
    </w:p>
    <w:p w14:paraId="48EA31DA" w14:textId="5F42B71A" w:rsidR="000C3B85" w:rsidRDefault="00621A1F" w:rsidP="00547051">
      <w:pPr>
        <w:pStyle w:val="BodyText"/>
        <w:ind w:left="440" w:right="720"/>
      </w:pPr>
      <w:r>
        <w:t>Thes</w:t>
      </w:r>
      <w:r w:rsidR="00A93B33">
        <w:t>e</w:t>
      </w:r>
      <w:r>
        <w:t xml:space="preserve"> course requirements can only be fulfilled by completing coursework at </w:t>
      </w:r>
      <w:r w:rsidR="00A93B33">
        <w:t>UF</w:t>
      </w:r>
      <w:r w:rsidRPr="004B56AF">
        <w:t>.</w:t>
      </w:r>
      <w:r>
        <w:t xml:space="preserve"> </w:t>
      </w:r>
      <w:r w:rsidR="00A306A0">
        <w:t xml:space="preserve">Students can determine which ECE courses are housed in each research </w:t>
      </w:r>
      <w:r>
        <w:t>division</w:t>
      </w:r>
      <w:r w:rsidR="00A306A0">
        <w:t xml:space="preserve"> by referring to the </w:t>
      </w:r>
      <w:r w:rsidR="00102CBB">
        <w:t xml:space="preserve">ECE </w:t>
      </w:r>
      <w:r w:rsidR="00A46EE1">
        <w:t xml:space="preserve">course syllabus </w:t>
      </w:r>
      <w:r w:rsidR="00AA1D95">
        <w:t>(</w:t>
      </w:r>
      <w:hyperlink r:id="rId22" w:history="1">
        <w:r w:rsidR="00D4747C" w:rsidRPr="00666411">
          <w:rPr>
            <w:rStyle w:val="Hyperlink"/>
          </w:rPr>
          <w:t>www.ece.ufl.edu/academics/course-syllabi/</w:t>
        </w:r>
      </w:hyperlink>
      <w:r w:rsidR="00D4747C">
        <w:t>)</w:t>
      </w:r>
      <w:r w:rsidR="00A306A0">
        <w:t>. ECE courses used to complete th</w:t>
      </w:r>
      <w:r>
        <w:t xml:space="preserve">e </w:t>
      </w:r>
      <w:r w:rsidR="00A306A0">
        <w:t>depth</w:t>
      </w:r>
      <w:r w:rsidR="00A93B33">
        <w:t>-</w:t>
      </w:r>
      <w:r w:rsidR="00A306A0">
        <w:t xml:space="preserve">breadth requirement will be counted toward the minimum 18 credits of ECE coursework required for the </w:t>
      </w:r>
      <w:r w:rsidR="0078428C">
        <w:t>master’s</w:t>
      </w:r>
      <w:r w:rsidR="00A306A0">
        <w:t xml:space="preserve"> degree.</w:t>
      </w:r>
    </w:p>
    <w:p w14:paraId="5B87412D" w14:textId="77777777" w:rsidR="000C3B85" w:rsidRDefault="000C3B85" w:rsidP="00547051">
      <w:pPr>
        <w:pStyle w:val="BodyText"/>
        <w:ind w:right="720"/>
      </w:pPr>
    </w:p>
    <w:p w14:paraId="6EDC320A" w14:textId="1CC56CC5" w:rsidR="000C3B85" w:rsidRDefault="00C0733B" w:rsidP="00547051">
      <w:pPr>
        <w:pStyle w:val="BodyText"/>
        <w:spacing w:before="1"/>
        <w:ind w:left="440" w:right="720"/>
      </w:pPr>
      <w:r>
        <w:t>No more than</w:t>
      </w:r>
      <w:r w:rsidR="00A306A0">
        <w:t xml:space="preserve"> 18 hours of Special Topics </w:t>
      </w:r>
      <w:r>
        <w:t xml:space="preserve">courses </w:t>
      </w:r>
      <w:r w:rsidR="00A306A0">
        <w:t xml:space="preserve">(EEL 5934, </w:t>
      </w:r>
      <w:r>
        <w:t xml:space="preserve">EEL </w:t>
      </w:r>
      <w:r w:rsidR="00A306A0">
        <w:t xml:space="preserve">6935, and </w:t>
      </w:r>
      <w:r>
        <w:t xml:space="preserve">EEL </w:t>
      </w:r>
      <w:r w:rsidR="00A306A0">
        <w:t xml:space="preserve">7936) </w:t>
      </w:r>
      <w:r>
        <w:t xml:space="preserve">can </w:t>
      </w:r>
      <w:r w:rsidR="00A306A0">
        <w:t>be applied toward the</w:t>
      </w:r>
      <w:r w:rsidR="00A93B33">
        <w:t xml:space="preserve"> master’s</w:t>
      </w:r>
      <w:r w:rsidR="00A306A0">
        <w:t xml:space="preserve"> degree</w:t>
      </w:r>
      <w:r w:rsidR="00137920">
        <w:t>.</w:t>
      </w:r>
    </w:p>
    <w:p w14:paraId="1078898B" w14:textId="77777777" w:rsidR="000C3B85" w:rsidRDefault="000C3B85" w:rsidP="00547051">
      <w:pPr>
        <w:pStyle w:val="BodyText"/>
        <w:spacing w:before="1"/>
        <w:ind w:right="720"/>
      </w:pPr>
    </w:p>
    <w:p w14:paraId="16129D06" w14:textId="6413A848" w:rsidR="000C3B85" w:rsidRDefault="00A306A0" w:rsidP="00547051">
      <w:pPr>
        <w:pStyle w:val="BodyText"/>
        <w:ind w:left="440" w:right="720"/>
        <w:sectPr w:rsidR="000C3B85" w:rsidSect="0051401B">
          <w:pgSz w:w="12240" w:h="15840"/>
          <w:pgMar w:top="820" w:right="440" w:bottom="960" w:left="1000" w:header="0" w:footer="769" w:gutter="0"/>
          <w:cols w:space="720"/>
        </w:sectPr>
      </w:pPr>
      <w:r>
        <w:t xml:space="preserve">Students must receive a final grade of </w:t>
      </w:r>
      <w:r w:rsidR="00BD6848">
        <w:t>“</w:t>
      </w:r>
      <w:r>
        <w:t>C</w:t>
      </w:r>
      <w:r w:rsidR="00BD6848">
        <w:t>”</w:t>
      </w:r>
      <w:r>
        <w:t xml:space="preserve"> or better </w:t>
      </w:r>
      <w:r w:rsidR="00C0733B">
        <w:t xml:space="preserve">for a letter-graded course </w:t>
      </w:r>
      <w:r>
        <w:t xml:space="preserve">to </w:t>
      </w:r>
      <w:r w:rsidR="00C0733B">
        <w:t>be used towards fulfilling the credit requirements of the master’s degree</w:t>
      </w:r>
      <w:r>
        <w:t>. A course with a final grade of “C” and above cannot be repeated for credit. If a student receives a grade less than a “C” for a course, s/he may retake the course</w:t>
      </w:r>
      <w:r w:rsidR="00C0733B">
        <w:t xml:space="preserve">. However, the grades of all repeated attempts on a course </w:t>
      </w:r>
      <w:r>
        <w:t>will be used when compiling GPA graduation requirements. Courses in which students receive a grade of “C</w:t>
      </w:r>
      <w:proofErr w:type="gramStart"/>
      <w:r>
        <w:t>‐“ or</w:t>
      </w:r>
      <w:proofErr w:type="gramEnd"/>
      <w:r>
        <w:t xml:space="preserve"> lower will not be used to fulfill credit requirements but will adversely affect a student’s GPA.</w:t>
      </w:r>
    </w:p>
    <w:p w14:paraId="631EB589" w14:textId="77777777" w:rsidR="000C3B85" w:rsidRDefault="00A306A0">
      <w:pPr>
        <w:pStyle w:val="Heading2"/>
        <w:numPr>
          <w:ilvl w:val="0"/>
          <w:numId w:val="3"/>
        </w:numPr>
        <w:tabs>
          <w:tab w:val="left" w:pos="1161"/>
        </w:tabs>
        <w:spacing w:before="83"/>
        <w:ind w:left="990" w:right="720" w:hanging="540"/>
      </w:pPr>
      <w:bookmarkStart w:id="42" w:name="2._Appointment_of_Supervisory_Committee"/>
      <w:bookmarkStart w:id="43" w:name="_bookmark11"/>
      <w:bookmarkStart w:id="44" w:name="_Toc233897602"/>
      <w:bookmarkStart w:id="45" w:name="_Toc234838200"/>
      <w:bookmarkEnd w:id="42"/>
      <w:bookmarkEnd w:id="43"/>
      <w:r>
        <w:rPr>
          <w:color w:val="365F91"/>
        </w:rPr>
        <w:lastRenderedPageBreak/>
        <w:t>Appointment of Supervisory</w:t>
      </w:r>
      <w:r>
        <w:rPr>
          <w:color w:val="365F91"/>
          <w:spacing w:val="-12"/>
        </w:rPr>
        <w:t xml:space="preserve"> </w:t>
      </w:r>
      <w:r>
        <w:rPr>
          <w:color w:val="365F91"/>
        </w:rPr>
        <w:t>Committee</w:t>
      </w:r>
      <w:bookmarkEnd w:id="44"/>
      <w:bookmarkEnd w:id="45"/>
    </w:p>
    <w:p w14:paraId="2C27381D" w14:textId="1A79E4BB" w:rsidR="000C3B85" w:rsidRDefault="00A306A0" w:rsidP="00547051">
      <w:pPr>
        <w:pStyle w:val="BodyText"/>
        <w:spacing w:before="243"/>
        <w:ind w:left="440" w:right="720"/>
      </w:pPr>
      <w:r>
        <w:t xml:space="preserve">The supervisory committee is </w:t>
      </w:r>
      <w:r w:rsidR="00744C3D">
        <w:t>a</w:t>
      </w:r>
      <w:r>
        <w:t xml:space="preserve"> group of faculty members that supervise and approve the student’s graduate program. The committee’s function is to guide the student through his/her thesis research and to administer the oral final examination.</w:t>
      </w:r>
    </w:p>
    <w:p w14:paraId="77A08739" w14:textId="77777777" w:rsidR="000C3B85" w:rsidRDefault="000C3B85" w:rsidP="00547051">
      <w:pPr>
        <w:pStyle w:val="BodyText"/>
        <w:spacing w:before="1"/>
        <w:ind w:right="720"/>
      </w:pPr>
    </w:p>
    <w:p w14:paraId="64709BFA" w14:textId="51C6C0AA" w:rsidR="000C3B85" w:rsidRDefault="00A306A0" w:rsidP="00547051">
      <w:pPr>
        <w:pStyle w:val="BodyText"/>
        <w:ind w:left="440" w:right="720"/>
      </w:pPr>
      <w:r>
        <w:t xml:space="preserve">The supervisory committee should be selected as soon as possible but no later than the end of the second semester. After the committee has been determined, the student should obtain a Supervisory Committee Form from the ECE </w:t>
      </w:r>
      <w:r w:rsidR="005D2988">
        <w:t>webpage (</w:t>
      </w:r>
      <w:hyperlink r:id="rId23" w:history="1">
        <w:r w:rsidR="00063A78" w:rsidRPr="002C5B60">
          <w:rPr>
            <w:rStyle w:val="Hyperlink"/>
          </w:rPr>
          <w:t>https://www.ece.ufl.edu/academics/forms/</w:t>
        </w:r>
      </w:hyperlink>
      <w:r>
        <w:t>)</w:t>
      </w:r>
      <w:r w:rsidR="00063A78">
        <w:t xml:space="preserve"> </w:t>
      </w:r>
      <w:r>
        <w:t xml:space="preserve">and have the </w:t>
      </w:r>
      <w:r w:rsidR="00012B63">
        <w:t>faculty members</w:t>
      </w:r>
      <w:r>
        <w:t xml:space="preserve"> sign the form indicating their willingness to serve on the committee. The Graduate School may deny degrees to any persons who have failed to comply with this regulation at the proper time.</w:t>
      </w:r>
    </w:p>
    <w:p w14:paraId="4F1CB2D7" w14:textId="77777777" w:rsidR="000C3B85" w:rsidRDefault="000C3B85" w:rsidP="00547051">
      <w:pPr>
        <w:pStyle w:val="BodyText"/>
        <w:spacing w:before="11"/>
        <w:ind w:right="720"/>
        <w:rPr>
          <w:sz w:val="21"/>
        </w:rPr>
      </w:pPr>
    </w:p>
    <w:p w14:paraId="1B05C6F6" w14:textId="67203D3D" w:rsidR="000C3B85" w:rsidRDefault="00A306A0" w:rsidP="00547051">
      <w:pPr>
        <w:pStyle w:val="BodyText"/>
        <w:spacing w:before="1"/>
        <w:ind w:left="440" w:right="720"/>
      </w:pPr>
      <w:r>
        <w:t xml:space="preserve">The committee for the </w:t>
      </w:r>
      <w:r w:rsidR="005D1A76">
        <w:t>m</w:t>
      </w:r>
      <w:r>
        <w:t>aster’s degree, thesis option, must consist of at least three graduate faculty members. The chairperson and at least one member must be a graduate faculty member in Electrical and Computer Engineering department. The chairperson is usually the student’s academic advisor and should advise the student in the selection of the other committee members.</w:t>
      </w:r>
    </w:p>
    <w:p w14:paraId="0F1395D0" w14:textId="77777777" w:rsidR="000C3B85" w:rsidRDefault="000C3B85" w:rsidP="00547051">
      <w:pPr>
        <w:pStyle w:val="BodyText"/>
        <w:spacing w:before="9"/>
        <w:ind w:right="720"/>
        <w:rPr>
          <w:sz w:val="37"/>
        </w:rPr>
      </w:pPr>
    </w:p>
    <w:p w14:paraId="743CC882" w14:textId="381C4ACF" w:rsidR="000C3B85" w:rsidRPr="005D1A76" w:rsidRDefault="00A306A0">
      <w:pPr>
        <w:pStyle w:val="Heading2"/>
        <w:numPr>
          <w:ilvl w:val="0"/>
          <w:numId w:val="3"/>
        </w:numPr>
        <w:tabs>
          <w:tab w:val="left" w:pos="1161"/>
        </w:tabs>
        <w:ind w:left="990" w:right="720" w:hanging="540"/>
      </w:pPr>
      <w:bookmarkStart w:id="46" w:name="3._Submission_of_Master’s_Thesis"/>
      <w:bookmarkStart w:id="47" w:name="_bookmark12"/>
      <w:bookmarkStart w:id="48" w:name="_Toc233897603"/>
      <w:bookmarkStart w:id="49" w:name="_Toc234838201"/>
      <w:bookmarkEnd w:id="46"/>
      <w:bookmarkEnd w:id="47"/>
      <w:r>
        <w:rPr>
          <w:color w:val="365F91"/>
        </w:rPr>
        <w:t xml:space="preserve">Submission of </w:t>
      </w:r>
      <w:proofErr w:type="gramStart"/>
      <w:r>
        <w:rPr>
          <w:color w:val="365F91"/>
        </w:rPr>
        <w:t>Master’s</w:t>
      </w:r>
      <w:proofErr w:type="gramEnd"/>
      <w:r>
        <w:rPr>
          <w:color w:val="365F91"/>
          <w:spacing w:val="-12"/>
        </w:rPr>
        <w:t xml:space="preserve"> </w:t>
      </w:r>
      <w:r>
        <w:rPr>
          <w:color w:val="365F91"/>
        </w:rPr>
        <w:t>Thesis</w:t>
      </w:r>
      <w:bookmarkEnd w:id="48"/>
      <w:bookmarkEnd w:id="49"/>
    </w:p>
    <w:p w14:paraId="2371F3FF" w14:textId="77777777" w:rsidR="005D1A76" w:rsidRDefault="005D1A76" w:rsidP="00547051">
      <w:pPr>
        <w:pStyle w:val="BodyText"/>
        <w:ind w:left="440" w:right="720"/>
      </w:pPr>
    </w:p>
    <w:p w14:paraId="07F8459C" w14:textId="469F1C97" w:rsidR="000C3B85" w:rsidRPr="00AA123A" w:rsidRDefault="00A306A0" w:rsidP="00AA123A">
      <w:pPr>
        <w:pStyle w:val="BodyText"/>
        <w:spacing w:before="102" w:line="237" w:lineRule="auto"/>
        <w:ind w:left="440" w:right="720"/>
        <w:rPr>
          <w:bCs/>
          <w:iCs/>
        </w:rPr>
      </w:pPr>
      <w:r>
        <w:t xml:space="preserve">Students must submit their thesis electronically. Students should refer to the </w:t>
      </w:r>
      <w:r w:rsidR="00404FE8">
        <w:t>Thesis, Dissertation, and Publication</w:t>
      </w:r>
      <w:r>
        <w:t xml:space="preserve"> Office </w:t>
      </w:r>
      <w:r w:rsidR="00012B63">
        <w:t>(</w:t>
      </w:r>
      <w:hyperlink r:id="rId24" w:history="1">
        <w:r w:rsidR="00012B63" w:rsidRPr="005167A4">
          <w:rPr>
            <w:rStyle w:val="Hyperlink"/>
          </w:rPr>
          <w:t>https://success.grad.ufl.edu/td/</w:t>
        </w:r>
      </w:hyperlink>
      <w:r w:rsidR="00012B63">
        <w:t xml:space="preserve">) </w:t>
      </w:r>
      <w:r>
        <w:t>for more information regarding their thesis submission. Electronic submission requires a signed ETD Submission Approval Form (submitted directly by student</w:t>
      </w:r>
      <w:r w:rsidRPr="00F93CF0">
        <w:t xml:space="preserve">). A copy of Final Exam form and Signature Page </w:t>
      </w:r>
      <w:r w:rsidR="00E20B48">
        <w:t xml:space="preserve">will be submitted through </w:t>
      </w:r>
      <w:proofErr w:type="spellStart"/>
      <w:r w:rsidR="00E20B48">
        <w:t>DocuSign</w:t>
      </w:r>
      <w:proofErr w:type="spellEnd"/>
      <w:r w:rsidR="00E20B48">
        <w:t xml:space="preserve">. </w:t>
      </w:r>
      <w:r w:rsidR="00AA123A" w:rsidRPr="00AA123A">
        <w:rPr>
          <w:bCs/>
          <w:iCs/>
        </w:rPr>
        <w:t>Both forms must be completed and submitted to GIMS by the stated dissertation submission deadline in each semester.</w:t>
      </w:r>
      <w:r w:rsidR="00AA123A">
        <w:rPr>
          <w:b/>
          <w:i/>
        </w:rPr>
        <w:t xml:space="preserve"> </w:t>
      </w:r>
      <w:r w:rsidR="00AA123A">
        <w:t xml:space="preserve">The deadlines of the current and upcoming semesters can be found at </w:t>
      </w:r>
      <w:hyperlink r:id="rId25" w:history="1">
        <w:r w:rsidR="00AA123A" w:rsidRPr="00BD5D52">
          <w:rPr>
            <w:rStyle w:val="Hyperlink"/>
          </w:rPr>
          <w:t>https://success.grad.ufl.edu/td/deadlines/</w:t>
        </w:r>
      </w:hyperlink>
      <w:r w:rsidR="00AA123A">
        <w:t>.</w:t>
      </w:r>
    </w:p>
    <w:p w14:paraId="5A2D32AA" w14:textId="77777777" w:rsidR="000C3B85" w:rsidRDefault="000C3B85" w:rsidP="00547051">
      <w:pPr>
        <w:pStyle w:val="BodyText"/>
        <w:spacing w:before="8"/>
        <w:ind w:right="720"/>
        <w:rPr>
          <w:sz w:val="37"/>
        </w:rPr>
      </w:pPr>
    </w:p>
    <w:p w14:paraId="2491082F" w14:textId="49B63D4F" w:rsidR="000C3B85" w:rsidRPr="0070291E" w:rsidRDefault="00A306A0">
      <w:pPr>
        <w:pStyle w:val="Heading2"/>
        <w:numPr>
          <w:ilvl w:val="0"/>
          <w:numId w:val="3"/>
        </w:numPr>
        <w:tabs>
          <w:tab w:val="left" w:pos="1161"/>
        </w:tabs>
        <w:ind w:left="990" w:right="720" w:hanging="540"/>
      </w:pPr>
      <w:bookmarkStart w:id="50" w:name="4._Final_Examination_Procedures"/>
      <w:bookmarkStart w:id="51" w:name="_bookmark13"/>
      <w:bookmarkStart w:id="52" w:name="_Toc233897604"/>
      <w:bookmarkStart w:id="53" w:name="_Toc234838202"/>
      <w:bookmarkEnd w:id="50"/>
      <w:bookmarkEnd w:id="51"/>
      <w:r>
        <w:rPr>
          <w:color w:val="365F91"/>
        </w:rPr>
        <w:t>Final Examination</w:t>
      </w:r>
      <w:r>
        <w:rPr>
          <w:color w:val="365F91"/>
          <w:spacing w:val="-10"/>
        </w:rPr>
        <w:t xml:space="preserve"> </w:t>
      </w:r>
      <w:r>
        <w:rPr>
          <w:color w:val="365F91"/>
        </w:rPr>
        <w:t>Procedures</w:t>
      </w:r>
      <w:bookmarkEnd w:id="52"/>
      <w:bookmarkEnd w:id="53"/>
    </w:p>
    <w:p w14:paraId="09FF6454" w14:textId="77777777" w:rsidR="00012B63" w:rsidRDefault="00012B63" w:rsidP="00547051">
      <w:pPr>
        <w:pStyle w:val="BodyText"/>
        <w:ind w:left="440" w:right="720"/>
      </w:pPr>
    </w:p>
    <w:p w14:paraId="6AF3B3E3" w14:textId="6F5AD08B" w:rsidR="000C3B85" w:rsidRDefault="00A306A0" w:rsidP="00547051">
      <w:pPr>
        <w:pStyle w:val="BodyText"/>
        <w:ind w:left="440" w:right="720"/>
      </w:pPr>
      <w:r>
        <w:t>Up to six months prior to graduation, the supervisory committee will give the student an oral examination on the thesis, on major and minor subjects, and on matters pertaining to any specific field of study.</w:t>
      </w:r>
    </w:p>
    <w:p w14:paraId="2248E9E0" w14:textId="77777777" w:rsidR="000C3B85" w:rsidRDefault="000C3B85" w:rsidP="00547051">
      <w:pPr>
        <w:pStyle w:val="BodyText"/>
        <w:spacing w:before="12"/>
        <w:ind w:right="720"/>
        <w:rPr>
          <w:sz w:val="21"/>
        </w:rPr>
      </w:pPr>
    </w:p>
    <w:p w14:paraId="62410B1E" w14:textId="17A9AF59" w:rsidR="000C3B85" w:rsidRDefault="00A306A0" w:rsidP="00547051">
      <w:pPr>
        <w:pStyle w:val="BodyText"/>
        <w:ind w:left="440" w:right="720"/>
      </w:pPr>
      <w:r>
        <w:t>Each student is responsible for applying for his/her degree by the published deadlines for the semester of graduation. The degree application is available online via ONE</w:t>
      </w:r>
      <w:r w:rsidR="000C5D47">
        <w:t>.</w:t>
      </w:r>
      <w:r>
        <w:t>UF (</w:t>
      </w:r>
      <w:hyperlink r:id="rId26" w:history="1">
        <w:r w:rsidR="001E63B5">
          <w:rPr>
            <w:rStyle w:val="Hyperlink"/>
          </w:rPr>
          <w:t>http://one.uf.edu/</w:t>
        </w:r>
      </w:hyperlink>
      <w:r>
        <w:t xml:space="preserve">). Students are also required to </w:t>
      </w:r>
      <w:r w:rsidR="00D901CD">
        <w:t xml:space="preserve">contact </w:t>
      </w:r>
      <w:r>
        <w:t xml:space="preserve">the Graduate Advisor </w:t>
      </w:r>
      <w:r w:rsidR="00D901CD">
        <w:t>at</w:t>
      </w:r>
      <w:r>
        <w:t xml:space="preserve"> the beginning of the semester that they intend to graduate to ensure that all degree requirements have been met. If a student fails to apply by the specified deadline, s/he will not receive the degree that semester.</w:t>
      </w:r>
    </w:p>
    <w:p w14:paraId="74546872" w14:textId="77777777" w:rsidR="000C3B85" w:rsidRDefault="000C3B85" w:rsidP="00547051">
      <w:pPr>
        <w:pStyle w:val="BodyText"/>
        <w:spacing w:before="11"/>
        <w:ind w:right="720"/>
        <w:rPr>
          <w:sz w:val="21"/>
        </w:rPr>
      </w:pPr>
    </w:p>
    <w:p w14:paraId="6537C27E" w14:textId="77777777" w:rsidR="000C3B85" w:rsidRDefault="00A306A0" w:rsidP="00547051">
      <w:pPr>
        <w:pStyle w:val="BodyText"/>
        <w:ind w:left="440" w:right="720"/>
      </w:pPr>
      <w:r>
        <w:t xml:space="preserve">It is imperative that copies of the student’s thesis be given to the supervisory committee at </w:t>
      </w:r>
      <w:r w:rsidRPr="00F93CF0">
        <w:rPr>
          <w:bCs/>
          <w:iCs/>
        </w:rPr>
        <w:t>least</w:t>
      </w:r>
      <w:r w:rsidRPr="00F93CF0">
        <w:rPr>
          <w:b/>
          <w:i/>
        </w:rPr>
        <w:t xml:space="preserve"> two weeks</w:t>
      </w:r>
    </w:p>
    <w:p w14:paraId="272D36F7" w14:textId="3C70D485" w:rsidR="000C3B85" w:rsidRDefault="00A306A0" w:rsidP="00547051">
      <w:pPr>
        <w:pStyle w:val="BodyText"/>
        <w:spacing w:before="2"/>
        <w:ind w:left="440" w:right="720"/>
      </w:pPr>
      <w:r>
        <w:t>in advance of the final examination. Graduation may be delayed for those who do not adhere to this rule. The</w:t>
      </w:r>
      <w:r>
        <w:rPr>
          <w:spacing w:val="-4"/>
        </w:rPr>
        <w:t xml:space="preserve"> </w:t>
      </w:r>
      <w:r>
        <w:t>Student</w:t>
      </w:r>
      <w:r>
        <w:rPr>
          <w:spacing w:val="-1"/>
        </w:rPr>
        <w:t xml:space="preserve"> </w:t>
      </w:r>
      <w:r>
        <w:t>Services</w:t>
      </w:r>
      <w:r>
        <w:rPr>
          <w:spacing w:val="-2"/>
        </w:rPr>
        <w:t xml:space="preserve"> </w:t>
      </w:r>
      <w:r>
        <w:t>Office</w:t>
      </w:r>
      <w:r>
        <w:rPr>
          <w:spacing w:val="-3"/>
        </w:rPr>
        <w:t xml:space="preserve"> </w:t>
      </w:r>
      <w:r>
        <w:t>should</w:t>
      </w:r>
      <w:r>
        <w:rPr>
          <w:spacing w:val="-3"/>
        </w:rPr>
        <w:t xml:space="preserve"> </w:t>
      </w:r>
      <w:r>
        <w:t>be</w:t>
      </w:r>
      <w:r>
        <w:rPr>
          <w:spacing w:val="-2"/>
        </w:rPr>
        <w:t xml:space="preserve"> </w:t>
      </w:r>
      <w:r>
        <w:t>informed</w:t>
      </w:r>
      <w:r>
        <w:rPr>
          <w:spacing w:val="-3"/>
        </w:rPr>
        <w:t xml:space="preserve"> </w:t>
      </w:r>
      <w:r>
        <w:t>of</w:t>
      </w:r>
      <w:r>
        <w:rPr>
          <w:spacing w:val="-5"/>
        </w:rPr>
        <w:t xml:space="preserve"> </w:t>
      </w:r>
      <w:r>
        <w:t>the</w:t>
      </w:r>
      <w:r>
        <w:rPr>
          <w:spacing w:val="-3"/>
        </w:rPr>
        <w:t xml:space="preserve"> </w:t>
      </w:r>
      <w:r>
        <w:t>examination</w:t>
      </w:r>
      <w:r>
        <w:rPr>
          <w:spacing w:val="-3"/>
        </w:rPr>
        <w:t xml:space="preserve"> </w:t>
      </w:r>
      <w:r w:rsidRPr="00F93CF0">
        <w:rPr>
          <w:b/>
          <w:i/>
        </w:rPr>
        <w:t>one</w:t>
      </w:r>
      <w:r w:rsidRPr="00F93CF0">
        <w:rPr>
          <w:b/>
          <w:i/>
          <w:spacing w:val="-4"/>
        </w:rPr>
        <w:t xml:space="preserve"> </w:t>
      </w:r>
      <w:r w:rsidRPr="00F93CF0">
        <w:rPr>
          <w:b/>
          <w:i/>
        </w:rPr>
        <w:t>week</w:t>
      </w:r>
      <w:r w:rsidRPr="00F93CF0">
        <w:rPr>
          <w:b/>
          <w:i/>
          <w:spacing w:val="-2"/>
        </w:rPr>
        <w:t xml:space="preserve"> </w:t>
      </w:r>
      <w:r w:rsidRPr="00F93CF0">
        <w:rPr>
          <w:b/>
          <w:i/>
        </w:rPr>
        <w:t>prior</w:t>
      </w:r>
      <w:r w:rsidRPr="00F93CF0">
        <w:rPr>
          <w:b/>
          <w:i/>
          <w:spacing w:val="-4"/>
        </w:rPr>
        <w:t xml:space="preserve"> </w:t>
      </w:r>
      <w:r w:rsidRPr="00F93CF0">
        <w:rPr>
          <w:b/>
          <w:i/>
        </w:rPr>
        <w:t>to</w:t>
      </w:r>
      <w:r w:rsidRPr="00F93CF0">
        <w:rPr>
          <w:b/>
          <w:i/>
          <w:spacing w:val="-4"/>
        </w:rPr>
        <w:t xml:space="preserve"> </w:t>
      </w:r>
      <w:r w:rsidRPr="00F93CF0">
        <w:rPr>
          <w:b/>
          <w:i/>
        </w:rPr>
        <w:t>the</w:t>
      </w:r>
      <w:r w:rsidRPr="00F93CF0">
        <w:rPr>
          <w:b/>
          <w:i/>
          <w:spacing w:val="-3"/>
        </w:rPr>
        <w:t xml:space="preserve"> </w:t>
      </w:r>
      <w:r w:rsidR="00D977B4" w:rsidRPr="00F93CF0">
        <w:rPr>
          <w:b/>
          <w:i/>
          <w:spacing w:val="-3"/>
        </w:rPr>
        <w:t>examination</w:t>
      </w:r>
      <w:r w:rsidR="00D977B4">
        <w:rPr>
          <w:spacing w:val="-3"/>
        </w:rPr>
        <w:t xml:space="preserve"> (</w:t>
      </w:r>
      <w:r>
        <w:t>thesis</w:t>
      </w:r>
      <w:r>
        <w:rPr>
          <w:spacing w:val="-4"/>
        </w:rPr>
        <w:t xml:space="preserve"> </w:t>
      </w:r>
      <w:r>
        <w:t>defense</w:t>
      </w:r>
      <w:r w:rsidR="00D977B4">
        <w:t>)</w:t>
      </w:r>
      <w:r>
        <w:rPr>
          <w:spacing w:val="-2"/>
        </w:rPr>
        <w:t xml:space="preserve"> </w:t>
      </w:r>
      <w:r>
        <w:t xml:space="preserve">date </w:t>
      </w:r>
      <w:proofErr w:type="gramStart"/>
      <w:r>
        <w:t>in order to</w:t>
      </w:r>
      <w:proofErr w:type="gramEnd"/>
      <w:r>
        <w:t xml:space="preserve"> process the Final Exam Report form and send out</w:t>
      </w:r>
      <w:r>
        <w:rPr>
          <w:spacing w:val="-10"/>
        </w:rPr>
        <w:t xml:space="preserve"> </w:t>
      </w:r>
      <w:r>
        <w:t>notices.</w:t>
      </w:r>
    </w:p>
    <w:p w14:paraId="588E745A" w14:textId="77777777" w:rsidR="0070291E" w:rsidRDefault="00A306A0" w:rsidP="00547051">
      <w:pPr>
        <w:pStyle w:val="BodyText"/>
        <w:spacing w:before="224" w:line="237" w:lineRule="auto"/>
        <w:ind w:left="440" w:right="720"/>
      </w:pPr>
      <w:r>
        <w:t xml:space="preserve">Students are also required to complete an Exit Survey during the semester they plan to graduate. Students can find more information about the Exit Survey </w:t>
      </w:r>
      <w:r w:rsidR="00102762">
        <w:t>by contacting the ECE Graduate Advisor</w:t>
      </w:r>
      <w:r w:rsidR="004A4A28">
        <w:t>.</w:t>
      </w:r>
    </w:p>
    <w:p w14:paraId="6A7BBFA5" w14:textId="621EF449" w:rsidR="004A0AE2" w:rsidRDefault="004A4A28" w:rsidP="00547051">
      <w:pPr>
        <w:pStyle w:val="BodyText"/>
        <w:spacing w:before="224" w:line="237" w:lineRule="auto"/>
        <w:ind w:left="440" w:right="720"/>
      </w:pPr>
      <w:r>
        <w:t xml:space="preserve"> </w:t>
      </w:r>
    </w:p>
    <w:p w14:paraId="7913B5E3" w14:textId="77777777" w:rsidR="0070291E" w:rsidRPr="00012B63" w:rsidRDefault="0070291E">
      <w:pPr>
        <w:pStyle w:val="Heading2"/>
        <w:numPr>
          <w:ilvl w:val="0"/>
          <w:numId w:val="3"/>
        </w:numPr>
        <w:tabs>
          <w:tab w:val="left" w:pos="1161"/>
        </w:tabs>
        <w:ind w:left="990" w:right="720" w:hanging="540"/>
      </w:pPr>
      <w:bookmarkStart w:id="54" w:name="_Toc233897605"/>
      <w:bookmarkStart w:id="55" w:name="_Toc234838203"/>
      <w:r>
        <w:rPr>
          <w:color w:val="365F91"/>
        </w:rPr>
        <w:t>In-Person Examination Requirement</w:t>
      </w:r>
      <w:bookmarkEnd w:id="54"/>
      <w:bookmarkEnd w:id="55"/>
    </w:p>
    <w:p w14:paraId="33B69351" w14:textId="266B819D" w:rsidR="00757A24" w:rsidRDefault="001E63B5" w:rsidP="00547051">
      <w:pPr>
        <w:pStyle w:val="BodyText"/>
        <w:spacing w:before="224" w:line="237" w:lineRule="auto"/>
        <w:ind w:left="450" w:right="720"/>
        <w:sectPr w:rsidR="00757A24" w:rsidSect="0051401B">
          <w:pgSz w:w="12240" w:h="15840"/>
          <w:pgMar w:top="820" w:right="440" w:bottom="920" w:left="1000" w:header="0" w:footer="769" w:gutter="0"/>
          <w:cols w:space="720"/>
          <w:docGrid w:linePitch="299"/>
        </w:sectPr>
      </w:pPr>
      <w:r>
        <w:rPr>
          <w:rStyle w:val="normaltextrun"/>
          <w:color w:val="000000"/>
          <w:shd w:val="clear" w:color="auto" w:fill="FFFFFF"/>
        </w:rPr>
        <w:t>The f</w:t>
      </w:r>
      <w:r w:rsidR="00552C64" w:rsidRPr="00597EBF">
        <w:rPr>
          <w:rStyle w:val="normaltextrun"/>
          <w:color w:val="000000"/>
          <w:shd w:val="clear" w:color="auto" w:fill="FFFFFF"/>
        </w:rPr>
        <w:t xml:space="preserve">inal </w:t>
      </w:r>
      <w:r>
        <w:rPr>
          <w:rStyle w:val="normaltextrun"/>
          <w:color w:val="000000"/>
          <w:shd w:val="clear" w:color="auto" w:fill="FFFFFF"/>
        </w:rPr>
        <w:t>examination</w:t>
      </w:r>
      <w:r w:rsidR="00552C64" w:rsidRPr="00597EBF">
        <w:rPr>
          <w:rStyle w:val="normaltextrun"/>
          <w:color w:val="000000"/>
          <w:shd w:val="clear" w:color="auto" w:fill="FFFFFF"/>
        </w:rPr>
        <w:t xml:space="preserve"> of the M.S. thesis may occur either in person or entirely online.  The delivery </w:t>
      </w:r>
      <w:r w:rsidR="00552C64" w:rsidRPr="00597EBF">
        <w:rPr>
          <w:rStyle w:val="normaltextrun"/>
          <w:color w:val="000000"/>
          <w:shd w:val="clear" w:color="auto" w:fill="FFFFFF"/>
        </w:rPr>
        <w:lastRenderedPageBreak/>
        <w:t>modality (in person vs. online) of the presentation/examination will be determined in consultation with the student and supervisory committee in advance and should not occur on an ad hoc basis.  Regardless of delivery modality, the student and all committee members are expected to attend the presentation/examination simultaneously and engage in the presentation as appropriate.  Details of the presentation/examination must also be published at least 24 hours in advance so that other members of the ECE community can attend.  Signatures for all required paperwork will be obtained via Docusign</w:t>
      </w:r>
      <w:r w:rsidR="0070291E">
        <w:rPr>
          <w:rStyle w:val="normaltextrun"/>
          <w:color w:val="000000"/>
          <w:shd w:val="clear" w:color="auto" w:fill="FFFFFF"/>
        </w:rPr>
        <w:t>.</w:t>
      </w:r>
    </w:p>
    <w:p w14:paraId="0769DED1" w14:textId="38371F76" w:rsidR="004A0AE2" w:rsidRPr="004A0AE2" w:rsidRDefault="00A306A0">
      <w:pPr>
        <w:pStyle w:val="Heading2"/>
        <w:numPr>
          <w:ilvl w:val="0"/>
          <w:numId w:val="3"/>
        </w:numPr>
        <w:spacing w:before="83"/>
        <w:ind w:left="990" w:hanging="540"/>
      </w:pPr>
      <w:bookmarkStart w:id="56" w:name="5._Checklist_for_Thesis_Option"/>
      <w:bookmarkStart w:id="57" w:name="_bookmark14"/>
      <w:bookmarkStart w:id="58" w:name="_Toc233897606"/>
      <w:bookmarkStart w:id="59" w:name="_Toc234838204"/>
      <w:bookmarkEnd w:id="56"/>
      <w:bookmarkEnd w:id="57"/>
      <w:r>
        <w:rPr>
          <w:color w:val="365F91"/>
        </w:rPr>
        <w:lastRenderedPageBreak/>
        <w:t xml:space="preserve">Checklist for </w:t>
      </w:r>
      <w:r w:rsidR="0070291E">
        <w:rPr>
          <w:color w:val="365F91"/>
        </w:rPr>
        <w:t xml:space="preserve">M.S. </w:t>
      </w:r>
      <w:r w:rsidR="00824EAA">
        <w:rPr>
          <w:color w:val="365F91"/>
        </w:rPr>
        <w:t>D</w:t>
      </w:r>
      <w:r w:rsidR="0070291E">
        <w:rPr>
          <w:color w:val="365F91"/>
        </w:rPr>
        <w:t xml:space="preserve">egree - </w:t>
      </w:r>
      <w:r>
        <w:rPr>
          <w:color w:val="365F91"/>
        </w:rPr>
        <w:t>Thesis</w:t>
      </w:r>
      <w:r>
        <w:rPr>
          <w:color w:val="365F91"/>
          <w:spacing w:val="-9"/>
        </w:rPr>
        <w:t xml:space="preserve"> </w:t>
      </w:r>
      <w:r>
        <w:rPr>
          <w:color w:val="365F91"/>
        </w:rPr>
        <w:t>Option</w:t>
      </w:r>
      <w:bookmarkEnd w:id="58"/>
      <w:bookmarkEnd w:id="59"/>
    </w:p>
    <w:p w14:paraId="58D3575B" w14:textId="77777777" w:rsidR="000C3B85" w:rsidRDefault="000C3B85">
      <w:pPr>
        <w:pStyle w:val="BodyText"/>
        <w:spacing w:before="8"/>
        <w:rPr>
          <w:rFonts w:ascii="Cambria"/>
          <w:sz w:val="23"/>
        </w:rPr>
      </w:pPr>
    </w:p>
    <w:tbl>
      <w:tblPr>
        <w:tblW w:w="0" w:type="auto"/>
        <w:tblInd w:w="62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23"/>
        <w:gridCol w:w="9"/>
        <w:gridCol w:w="6834"/>
        <w:gridCol w:w="9"/>
        <w:gridCol w:w="1790"/>
        <w:gridCol w:w="9"/>
      </w:tblGrid>
      <w:tr w:rsidR="000C3B85" w14:paraId="29E69158" w14:textId="77777777">
        <w:trPr>
          <w:gridAfter w:val="1"/>
          <w:wAfter w:w="9" w:type="dxa"/>
          <w:trHeight w:val="440"/>
        </w:trPr>
        <w:tc>
          <w:tcPr>
            <w:tcW w:w="723" w:type="dxa"/>
            <w:tcBorders>
              <w:right w:val="single" w:sz="8" w:space="0" w:color="000000"/>
            </w:tcBorders>
          </w:tcPr>
          <w:p w14:paraId="3ECB2EE7" w14:textId="77777777" w:rsidR="000C3B85" w:rsidRDefault="000C3B85">
            <w:pPr>
              <w:pStyle w:val="TableParagraph"/>
              <w:rPr>
                <w:rFonts w:ascii="Times New Roman"/>
              </w:rPr>
            </w:pPr>
          </w:p>
        </w:tc>
        <w:tc>
          <w:tcPr>
            <w:tcW w:w="6843" w:type="dxa"/>
            <w:gridSpan w:val="2"/>
            <w:tcBorders>
              <w:left w:val="single" w:sz="8" w:space="0" w:color="000000"/>
              <w:right w:val="single" w:sz="8" w:space="0" w:color="000000"/>
            </w:tcBorders>
          </w:tcPr>
          <w:p w14:paraId="13D31C87" w14:textId="77777777" w:rsidR="000C3B85" w:rsidRDefault="00A306A0">
            <w:pPr>
              <w:pStyle w:val="TableParagraph"/>
              <w:spacing w:before="115"/>
              <w:ind w:left="3165" w:right="3084"/>
              <w:jc w:val="center"/>
              <w:rPr>
                <w:b/>
              </w:rPr>
            </w:pPr>
            <w:r>
              <w:rPr>
                <w:b/>
              </w:rPr>
              <w:t>To Do</w:t>
            </w:r>
          </w:p>
        </w:tc>
        <w:tc>
          <w:tcPr>
            <w:tcW w:w="1799" w:type="dxa"/>
            <w:gridSpan w:val="2"/>
            <w:tcBorders>
              <w:left w:val="single" w:sz="8" w:space="0" w:color="000000"/>
            </w:tcBorders>
          </w:tcPr>
          <w:p w14:paraId="24FA1AE5" w14:textId="77777777" w:rsidR="000C3B85" w:rsidRDefault="00A306A0">
            <w:pPr>
              <w:pStyle w:val="TableParagraph"/>
              <w:spacing w:before="115"/>
              <w:ind w:left="657"/>
              <w:rPr>
                <w:b/>
              </w:rPr>
            </w:pPr>
            <w:r>
              <w:rPr>
                <w:b/>
              </w:rPr>
              <w:t>When</w:t>
            </w:r>
          </w:p>
        </w:tc>
      </w:tr>
      <w:tr w:rsidR="000C3B85" w14:paraId="284C7002" w14:textId="77777777" w:rsidTr="00FF5BE8">
        <w:trPr>
          <w:trHeight w:val="705"/>
        </w:trPr>
        <w:tc>
          <w:tcPr>
            <w:tcW w:w="732" w:type="dxa"/>
            <w:gridSpan w:val="2"/>
            <w:tcBorders>
              <w:right w:val="single" w:sz="8" w:space="0" w:color="000000"/>
            </w:tcBorders>
          </w:tcPr>
          <w:p w14:paraId="0D62A1C2" w14:textId="77777777" w:rsidR="000C3B85" w:rsidRDefault="000C3B85">
            <w:pPr>
              <w:pStyle w:val="TableParagraph"/>
              <w:rPr>
                <w:rFonts w:ascii="Times New Roman"/>
              </w:rPr>
            </w:pPr>
          </w:p>
        </w:tc>
        <w:tc>
          <w:tcPr>
            <w:tcW w:w="6843" w:type="dxa"/>
            <w:gridSpan w:val="2"/>
            <w:tcBorders>
              <w:left w:val="single" w:sz="8" w:space="0" w:color="000000"/>
              <w:right w:val="single" w:sz="8" w:space="0" w:color="000000"/>
            </w:tcBorders>
            <w:vAlign w:val="center"/>
          </w:tcPr>
          <w:p w14:paraId="1D73AD21" w14:textId="709EAE24" w:rsidR="000C3B85" w:rsidRDefault="00A306A0" w:rsidP="00FF5BE8">
            <w:pPr>
              <w:pStyle w:val="TableParagraph"/>
              <w:ind w:left="144" w:right="187" w:firstLine="14"/>
            </w:pPr>
            <w:r>
              <w:t>If appropriate, transfer up to 9 credit hours from graduate</w:t>
            </w:r>
            <w:r w:rsidR="0070291E">
              <w:t>-level</w:t>
            </w:r>
            <w:r>
              <w:t xml:space="preserve"> courses taken</w:t>
            </w:r>
            <w:r w:rsidR="0070291E">
              <w:t xml:space="preserve"> </w:t>
            </w:r>
            <w:r>
              <w:t xml:space="preserve">previously </w:t>
            </w:r>
            <w:r w:rsidR="0070291E">
              <w:t xml:space="preserve">from another institution </w:t>
            </w:r>
            <w:r>
              <w:t>to your UF master’s program.</w:t>
            </w:r>
          </w:p>
        </w:tc>
        <w:tc>
          <w:tcPr>
            <w:tcW w:w="1799" w:type="dxa"/>
            <w:gridSpan w:val="2"/>
            <w:tcBorders>
              <w:left w:val="single" w:sz="8" w:space="0" w:color="000000"/>
            </w:tcBorders>
          </w:tcPr>
          <w:p w14:paraId="79C57CAA" w14:textId="77777777" w:rsidR="000C3B85" w:rsidRDefault="00A306A0">
            <w:pPr>
              <w:pStyle w:val="TableParagraph"/>
              <w:spacing w:before="111"/>
              <w:ind w:left="517" w:right="402" w:firstLine="215"/>
            </w:pPr>
            <w:r>
              <w:t>First semester</w:t>
            </w:r>
          </w:p>
        </w:tc>
      </w:tr>
      <w:tr w:rsidR="000C3B85" w14:paraId="0AF5C7D4" w14:textId="77777777" w:rsidTr="00FF5BE8">
        <w:trPr>
          <w:trHeight w:val="705"/>
        </w:trPr>
        <w:tc>
          <w:tcPr>
            <w:tcW w:w="732" w:type="dxa"/>
            <w:gridSpan w:val="2"/>
            <w:tcBorders>
              <w:right w:val="single" w:sz="8" w:space="0" w:color="000000"/>
            </w:tcBorders>
          </w:tcPr>
          <w:p w14:paraId="1771C616" w14:textId="77777777" w:rsidR="000C3B85" w:rsidRDefault="000C3B85">
            <w:pPr>
              <w:pStyle w:val="TableParagraph"/>
              <w:rPr>
                <w:rFonts w:ascii="Times New Roman"/>
              </w:rPr>
            </w:pPr>
          </w:p>
        </w:tc>
        <w:tc>
          <w:tcPr>
            <w:tcW w:w="6843" w:type="dxa"/>
            <w:gridSpan w:val="2"/>
            <w:tcBorders>
              <w:left w:val="single" w:sz="8" w:space="0" w:color="000000"/>
              <w:right w:val="single" w:sz="8" w:space="0" w:color="000000"/>
            </w:tcBorders>
            <w:vAlign w:val="center"/>
          </w:tcPr>
          <w:p w14:paraId="02C8E6CE" w14:textId="721D4A03" w:rsidR="000C3B85" w:rsidRDefault="00A306A0" w:rsidP="00FF5BE8">
            <w:pPr>
              <w:pStyle w:val="TableParagraph"/>
              <w:ind w:left="144" w:right="187" w:firstLine="14"/>
            </w:pPr>
            <w:r>
              <w:t>Appoint supervisory committee. This committee must be appointed by the</w:t>
            </w:r>
            <w:r w:rsidR="0070291E">
              <w:t xml:space="preserve"> </w:t>
            </w:r>
            <w:r>
              <w:t>end of the second semester</w:t>
            </w:r>
            <w:r w:rsidR="0070291E">
              <w:t>.</w:t>
            </w:r>
          </w:p>
        </w:tc>
        <w:tc>
          <w:tcPr>
            <w:tcW w:w="1799" w:type="dxa"/>
            <w:gridSpan w:val="2"/>
            <w:tcBorders>
              <w:left w:val="single" w:sz="8" w:space="0" w:color="000000"/>
            </w:tcBorders>
          </w:tcPr>
          <w:p w14:paraId="704B11C6" w14:textId="77777777" w:rsidR="000C3B85" w:rsidRDefault="00A306A0">
            <w:pPr>
              <w:pStyle w:val="TableParagraph"/>
              <w:spacing w:before="115"/>
              <w:ind w:left="517" w:right="402" w:firstLine="85"/>
            </w:pPr>
            <w:r>
              <w:t>Second semester</w:t>
            </w:r>
          </w:p>
        </w:tc>
      </w:tr>
      <w:tr w:rsidR="000C3B85" w14:paraId="6AC3AFBE" w14:textId="77777777" w:rsidTr="00FF5BE8">
        <w:trPr>
          <w:trHeight w:val="688"/>
        </w:trPr>
        <w:tc>
          <w:tcPr>
            <w:tcW w:w="732" w:type="dxa"/>
            <w:gridSpan w:val="2"/>
            <w:tcBorders>
              <w:bottom w:val="single" w:sz="8" w:space="0" w:color="000000"/>
              <w:right w:val="single" w:sz="8" w:space="0" w:color="000000"/>
            </w:tcBorders>
          </w:tcPr>
          <w:p w14:paraId="11FFD3FB" w14:textId="77777777" w:rsidR="000C3B85" w:rsidRDefault="000C3B85">
            <w:pPr>
              <w:pStyle w:val="TableParagraph"/>
              <w:rPr>
                <w:rFonts w:ascii="Times New Roman"/>
              </w:rPr>
            </w:pPr>
          </w:p>
        </w:tc>
        <w:tc>
          <w:tcPr>
            <w:tcW w:w="6843" w:type="dxa"/>
            <w:gridSpan w:val="2"/>
            <w:tcBorders>
              <w:left w:val="single" w:sz="8" w:space="0" w:color="000000"/>
              <w:bottom w:val="single" w:sz="8" w:space="0" w:color="000000"/>
              <w:right w:val="single" w:sz="8" w:space="0" w:color="000000"/>
            </w:tcBorders>
            <w:vAlign w:val="center"/>
          </w:tcPr>
          <w:p w14:paraId="1E73EDFF" w14:textId="77777777" w:rsidR="000C3B85" w:rsidRDefault="00A306A0" w:rsidP="00FF5BE8">
            <w:pPr>
              <w:pStyle w:val="TableParagraph"/>
              <w:ind w:left="144" w:right="187" w:firstLine="14"/>
            </w:pPr>
            <w:r>
              <w:t>Check with the Student Services Office to see if all graduation requirements, including appropriate course hour credit, will be satisfied.</w:t>
            </w:r>
          </w:p>
        </w:tc>
        <w:tc>
          <w:tcPr>
            <w:tcW w:w="1799" w:type="dxa"/>
            <w:gridSpan w:val="2"/>
            <w:vMerge w:val="restart"/>
            <w:tcBorders>
              <w:left w:val="single" w:sz="8" w:space="0" w:color="000000"/>
            </w:tcBorders>
          </w:tcPr>
          <w:p w14:paraId="607E10BF" w14:textId="77777777" w:rsidR="000C3B85" w:rsidRDefault="000C3B85">
            <w:pPr>
              <w:pStyle w:val="TableParagraph"/>
              <w:spacing w:before="4"/>
              <w:rPr>
                <w:rFonts w:ascii="Cambria"/>
                <w:sz w:val="30"/>
              </w:rPr>
            </w:pPr>
          </w:p>
          <w:p w14:paraId="5F5569AB" w14:textId="77777777" w:rsidR="000C3B85" w:rsidRDefault="00A306A0">
            <w:pPr>
              <w:pStyle w:val="TableParagraph"/>
              <w:ind w:left="467" w:right="372" w:hanging="3"/>
              <w:jc w:val="center"/>
            </w:pPr>
            <w:r>
              <w:t xml:space="preserve">Semester before </w:t>
            </w:r>
            <w:r>
              <w:rPr>
                <w:w w:val="90"/>
              </w:rPr>
              <w:t>graduation</w:t>
            </w:r>
          </w:p>
        </w:tc>
      </w:tr>
      <w:tr w:rsidR="000C3B85" w14:paraId="262A9B8E" w14:textId="77777777" w:rsidTr="00FF5BE8">
        <w:trPr>
          <w:trHeight w:val="727"/>
        </w:trPr>
        <w:tc>
          <w:tcPr>
            <w:tcW w:w="732" w:type="dxa"/>
            <w:gridSpan w:val="2"/>
            <w:tcBorders>
              <w:top w:val="single" w:sz="8" w:space="0" w:color="000000"/>
              <w:right w:val="single" w:sz="8" w:space="0" w:color="000000"/>
            </w:tcBorders>
          </w:tcPr>
          <w:p w14:paraId="7039F811" w14:textId="77777777" w:rsidR="000C3B85" w:rsidRDefault="000C3B85">
            <w:pPr>
              <w:pStyle w:val="TableParagraph"/>
              <w:rPr>
                <w:rFonts w:ascii="Times New Roman"/>
              </w:rPr>
            </w:pPr>
          </w:p>
        </w:tc>
        <w:tc>
          <w:tcPr>
            <w:tcW w:w="6843" w:type="dxa"/>
            <w:gridSpan w:val="2"/>
            <w:tcBorders>
              <w:top w:val="single" w:sz="8" w:space="0" w:color="000000"/>
              <w:left w:val="single" w:sz="8" w:space="0" w:color="000000"/>
              <w:right w:val="single" w:sz="8" w:space="0" w:color="000000"/>
            </w:tcBorders>
            <w:vAlign w:val="center"/>
          </w:tcPr>
          <w:p w14:paraId="2FB7B3E7" w14:textId="78DEF0A7" w:rsidR="000C3B85" w:rsidRDefault="00A306A0" w:rsidP="00FF5BE8">
            <w:pPr>
              <w:pStyle w:val="TableParagraph"/>
              <w:ind w:left="144" w:right="187" w:firstLine="14"/>
            </w:pPr>
            <w:r>
              <w:t>If you have any grades less than C (i.e. C‐, D, I, or E grades), discuss your</w:t>
            </w:r>
            <w:r w:rsidR="0070291E">
              <w:t xml:space="preserve"> </w:t>
            </w:r>
            <w:r>
              <w:t>options for meeting graduation requirements.</w:t>
            </w:r>
          </w:p>
        </w:tc>
        <w:tc>
          <w:tcPr>
            <w:tcW w:w="1799" w:type="dxa"/>
            <w:gridSpan w:val="2"/>
            <w:vMerge/>
            <w:tcBorders>
              <w:top w:val="nil"/>
              <w:left w:val="single" w:sz="8" w:space="0" w:color="000000"/>
            </w:tcBorders>
          </w:tcPr>
          <w:p w14:paraId="357D6223" w14:textId="77777777" w:rsidR="000C3B85" w:rsidRDefault="000C3B85">
            <w:pPr>
              <w:rPr>
                <w:sz w:val="2"/>
                <w:szCs w:val="2"/>
              </w:rPr>
            </w:pPr>
          </w:p>
        </w:tc>
      </w:tr>
      <w:tr w:rsidR="000C3B85" w14:paraId="69699DDB" w14:textId="77777777" w:rsidTr="00FF5BE8">
        <w:trPr>
          <w:trHeight w:val="682"/>
        </w:trPr>
        <w:tc>
          <w:tcPr>
            <w:tcW w:w="732" w:type="dxa"/>
            <w:gridSpan w:val="2"/>
            <w:tcBorders>
              <w:bottom w:val="single" w:sz="8" w:space="0" w:color="000000"/>
              <w:right w:val="single" w:sz="8" w:space="0" w:color="000000"/>
            </w:tcBorders>
          </w:tcPr>
          <w:p w14:paraId="4B9E4AF6" w14:textId="77777777" w:rsidR="000C3B85" w:rsidRDefault="000C3B85">
            <w:pPr>
              <w:pStyle w:val="TableParagraph"/>
              <w:rPr>
                <w:rFonts w:ascii="Times New Roman"/>
              </w:rPr>
            </w:pPr>
          </w:p>
        </w:tc>
        <w:tc>
          <w:tcPr>
            <w:tcW w:w="6843" w:type="dxa"/>
            <w:gridSpan w:val="2"/>
            <w:tcBorders>
              <w:left w:val="single" w:sz="8" w:space="0" w:color="000000"/>
              <w:bottom w:val="single" w:sz="8" w:space="0" w:color="000000"/>
              <w:right w:val="single" w:sz="8" w:space="0" w:color="000000"/>
            </w:tcBorders>
            <w:vAlign w:val="center"/>
          </w:tcPr>
          <w:p w14:paraId="12AE97EF" w14:textId="6C0563AF" w:rsidR="000C3B85" w:rsidRDefault="00A306A0" w:rsidP="00FF5BE8">
            <w:pPr>
              <w:pStyle w:val="TableParagraph"/>
              <w:ind w:left="144" w:right="187" w:firstLine="14"/>
            </w:pPr>
            <w:r>
              <w:t>Submit degree application online via ONE.UF (</w:t>
            </w:r>
            <w:hyperlink r:id="rId27" w:history="1">
              <w:r w:rsidR="0070291E" w:rsidRPr="00BD5D52">
                <w:rPr>
                  <w:rStyle w:val="Hyperlink"/>
                </w:rPr>
                <w:t>http://one.uf.edu</w:t>
              </w:r>
            </w:hyperlink>
            <w:r>
              <w:t>).</w:t>
            </w:r>
            <w:r w:rsidR="0070291E">
              <w:t xml:space="preserve"> </w:t>
            </w:r>
            <w:r>
              <w:t>Complete graduation check in Student Services Office</w:t>
            </w:r>
            <w:r w:rsidR="008642E8">
              <w:t xml:space="preserve"> and graduate</w:t>
            </w:r>
            <w:r w:rsidR="0070291E">
              <w:t xml:space="preserve"> </w:t>
            </w:r>
            <w:r w:rsidR="00863F34">
              <w:t>track(s) application if applicable.</w:t>
            </w:r>
          </w:p>
        </w:tc>
        <w:tc>
          <w:tcPr>
            <w:tcW w:w="1799" w:type="dxa"/>
            <w:gridSpan w:val="2"/>
            <w:vMerge w:val="restart"/>
            <w:tcBorders>
              <w:left w:val="single" w:sz="8" w:space="0" w:color="000000"/>
            </w:tcBorders>
          </w:tcPr>
          <w:p w14:paraId="4F077A20" w14:textId="77777777" w:rsidR="000C3B85" w:rsidRDefault="000C3B85">
            <w:pPr>
              <w:pStyle w:val="TableParagraph"/>
              <w:rPr>
                <w:rFonts w:ascii="Cambria"/>
                <w:sz w:val="26"/>
              </w:rPr>
            </w:pPr>
          </w:p>
          <w:p w14:paraId="6CE4F058" w14:textId="77777777" w:rsidR="000C3B85" w:rsidRDefault="000C3B85">
            <w:pPr>
              <w:pStyle w:val="TableParagraph"/>
              <w:rPr>
                <w:rFonts w:ascii="Cambria"/>
                <w:sz w:val="26"/>
              </w:rPr>
            </w:pPr>
          </w:p>
          <w:p w14:paraId="25E54E31" w14:textId="77777777" w:rsidR="000C3B85" w:rsidRDefault="000C3B85">
            <w:pPr>
              <w:pStyle w:val="TableParagraph"/>
              <w:rPr>
                <w:rFonts w:ascii="Cambria"/>
                <w:sz w:val="26"/>
              </w:rPr>
            </w:pPr>
          </w:p>
          <w:p w14:paraId="68F568C4" w14:textId="77777777" w:rsidR="000C3B85" w:rsidRDefault="000C3B85">
            <w:pPr>
              <w:pStyle w:val="TableParagraph"/>
              <w:rPr>
                <w:rFonts w:ascii="Cambria"/>
                <w:sz w:val="26"/>
              </w:rPr>
            </w:pPr>
          </w:p>
          <w:p w14:paraId="29C12589" w14:textId="77777777" w:rsidR="000C3B85" w:rsidRDefault="000C3B85">
            <w:pPr>
              <w:pStyle w:val="TableParagraph"/>
              <w:rPr>
                <w:rFonts w:ascii="Cambria"/>
                <w:sz w:val="26"/>
              </w:rPr>
            </w:pPr>
          </w:p>
          <w:p w14:paraId="71C9B5AF" w14:textId="77777777" w:rsidR="000C3B85" w:rsidRDefault="000C3B85">
            <w:pPr>
              <w:pStyle w:val="TableParagraph"/>
              <w:rPr>
                <w:rFonts w:ascii="Cambria"/>
                <w:sz w:val="26"/>
              </w:rPr>
            </w:pPr>
          </w:p>
          <w:p w14:paraId="624BEE43" w14:textId="77777777" w:rsidR="000C3B85" w:rsidRDefault="000C3B85">
            <w:pPr>
              <w:pStyle w:val="TableParagraph"/>
              <w:rPr>
                <w:rFonts w:ascii="Cambria"/>
                <w:sz w:val="26"/>
              </w:rPr>
            </w:pPr>
          </w:p>
          <w:p w14:paraId="16006B91" w14:textId="77777777" w:rsidR="000C3B85" w:rsidRDefault="000C3B85">
            <w:pPr>
              <w:pStyle w:val="TableParagraph"/>
              <w:rPr>
                <w:rFonts w:ascii="Cambria"/>
                <w:sz w:val="26"/>
              </w:rPr>
            </w:pPr>
          </w:p>
          <w:p w14:paraId="292B4A62" w14:textId="77777777" w:rsidR="000C3B85" w:rsidRDefault="000C3B85">
            <w:pPr>
              <w:pStyle w:val="TableParagraph"/>
              <w:rPr>
                <w:rFonts w:ascii="Cambria"/>
                <w:sz w:val="26"/>
              </w:rPr>
            </w:pPr>
          </w:p>
          <w:p w14:paraId="7CD1479F" w14:textId="77777777" w:rsidR="000C3B85" w:rsidRDefault="000C3B85">
            <w:pPr>
              <w:pStyle w:val="TableParagraph"/>
              <w:rPr>
                <w:rFonts w:ascii="Cambria"/>
                <w:sz w:val="26"/>
              </w:rPr>
            </w:pPr>
          </w:p>
          <w:p w14:paraId="03B59D8B" w14:textId="77777777" w:rsidR="000C3B85" w:rsidRDefault="00A306A0">
            <w:pPr>
              <w:pStyle w:val="TableParagraph"/>
              <w:spacing w:before="208" w:line="242" w:lineRule="auto"/>
              <w:ind w:left="442" w:right="279" w:hanging="50"/>
            </w:pPr>
            <w:r>
              <w:t>Semester of graduation</w:t>
            </w:r>
          </w:p>
        </w:tc>
      </w:tr>
      <w:tr w:rsidR="000C3B85" w14:paraId="10888C74" w14:textId="77777777" w:rsidTr="00FF5BE8">
        <w:trPr>
          <w:trHeight w:val="440"/>
        </w:trPr>
        <w:tc>
          <w:tcPr>
            <w:tcW w:w="732" w:type="dxa"/>
            <w:gridSpan w:val="2"/>
            <w:tcBorders>
              <w:top w:val="single" w:sz="8" w:space="0" w:color="000000"/>
              <w:bottom w:val="single" w:sz="8" w:space="0" w:color="000000"/>
              <w:right w:val="single" w:sz="8" w:space="0" w:color="000000"/>
            </w:tcBorders>
          </w:tcPr>
          <w:p w14:paraId="13D9DBE3" w14:textId="77777777" w:rsidR="000C3B85" w:rsidRDefault="000C3B85">
            <w:pPr>
              <w:pStyle w:val="TableParagraph"/>
              <w:rPr>
                <w:rFonts w:ascii="Times New Roman"/>
              </w:rPr>
            </w:pPr>
          </w:p>
        </w:tc>
        <w:tc>
          <w:tcPr>
            <w:tcW w:w="6843" w:type="dxa"/>
            <w:gridSpan w:val="2"/>
            <w:tcBorders>
              <w:top w:val="single" w:sz="8" w:space="0" w:color="000000"/>
              <w:left w:val="single" w:sz="8" w:space="0" w:color="000000"/>
              <w:bottom w:val="single" w:sz="8" w:space="0" w:color="000000"/>
              <w:right w:val="single" w:sz="8" w:space="0" w:color="000000"/>
            </w:tcBorders>
            <w:vAlign w:val="center"/>
          </w:tcPr>
          <w:p w14:paraId="27D55A93" w14:textId="77777777" w:rsidR="000C3B85" w:rsidRDefault="00A306A0" w:rsidP="00FF5BE8">
            <w:pPr>
              <w:pStyle w:val="TableParagraph"/>
              <w:ind w:left="144" w:right="187" w:firstLine="14"/>
            </w:pPr>
            <w:r>
              <w:t>Comply with Graduate School thesis and final examination deadline dates.</w:t>
            </w:r>
          </w:p>
        </w:tc>
        <w:tc>
          <w:tcPr>
            <w:tcW w:w="1799" w:type="dxa"/>
            <w:gridSpan w:val="2"/>
            <w:vMerge/>
            <w:tcBorders>
              <w:top w:val="nil"/>
              <w:left w:val="single" w:sz="8" w:space="0" w:color="000000"/>
            </w:tcBorders>
          </w:tcPr>
          <w:p w14:paraId="3F007B57" w14:textId="77777777" w:rsidR="000C3B85" w:rsidRDefault="000C3B85">
            <w:pPr>
              <w:rPr>
                <w:sz w:val="2"/>
                <w:szCs w:val="2"/>
              </w:rPr>
            </w:pPr>
          </w:p>
        </w:tc>
      </w:tr>
      <w:tr w:rsidR="000C3B85" w14:paraId="37BC6E40" w14:textId="77777777" w:rsidTr="00FF5BE8">
        <w:trPr>
          <w:trHeight w:val="705"/>
        </w:trPr>
        <w:tc>
          <w:tcPr>
            <w:tcW w:w="732" w:type="dxa"/>
            <w:gridSpan w:val="2"/>
            <w:tcBorders>
              <w:top w:val="single" w:sz="8" w:space="0" w:color="000000"/>
              <w:bottom w:val="single" w:sz="8" w:space="0" w:color="000000"/>
              <w:right w:val="single" w:sz="8" w:space="0" w:color="000000"/>
            </w:tcBorders>
          </w:tcPr>
          <w:p w14:paraId="6180FB6E" w14:textId="77777777" w:rsidR="000C3B85" w:rsidRDefault="000C3B85">
            <w:pPr>
              <w:pStyle w:val="TableParagraph"/>
              <w:rPr>
                <w:rFonts w:ascii="Times New Roman"/>
              </w:rPr>
            </w:pPr>
          </w:p>
        </w:tc>
        <w:tc>
          <w:tcPr>
            <w:tcW w:w="6843" w:type="dxa"/>
            <w:gridSpan w:val="2"/>
            <w:tcBorders>
              <w:top w:val="single" w:sz="8" w:space="0" w:color="000000"/>
              <w:left w:val="single" w:sz="8" w:space="0" w:color="000000"/>
              <w:bottom w:val="single" w:sz="8" w:space="0" w:color="000000"/>
              <w:right w:val="single" w:sz="8" w:space="0" w:color="000000"/>
            </w:tcBorders>
            <w:vAlign w:val="center"/>
          </w:tcPr>
          <w:p w14:paraId="2C3A9B21" w14:textId="77777777" w:rsidR="000C3B85" w:rsidRDefault="00A306A0" w:rsidP="00FF5BE8">
            <w:pPr>
              <w:pStyle w:val="TableParagraph"/>
              <w:ind w:left="144" w:right="187" w:firstLine="14"/>
            </w:pPr>
            <w:r>
              <w:t>Be registered for at least the minimum number of thesis hours (3 hours in the fall and spring semester, 2 hours in the summer)</w:t>
            </w:r>
          </w:p>
        </w:tc>
        <w:tc>
          <w:tcPr>
            <w:tcW w:w="1799" w:type="dxa"/>
            <w:gridSpan w:val="2"/>
            <w:vMerge/>
            <w:tcBorders>
              <w:top w:val="nil"/>
              <w:left w:val="single" w:sz="8" w:space="0" w:color="000000"/>
            </w:tcBorders>
          </w:tcPr>
          <w:p w14:paraId="5F5E179B" w14:textId="77777777" w:rsidR="000C3B85" w:rsidRDefault="000C3B85">
            <w:pPr>
              <w:rPr>
                <w:sz w:val="2"/>
                <w:szCs w:val="2"/>
              </w:rPr>
            </w:pPr>
          </w:p>
        </w:tc>
      </w:tr>
      <w:tr w:rsidR="000C3B85" w14:paraId="2A193E4C" w14:textId="77777777" w:rsidTr="00FF5BE8">
        <w:trPr>
          <w:trHeight w:val="1245"/>
        </w:trPr>
        <w:tc>
          <w:tcPr>
            <w:tcW w:w="732" w:type="dxa"/>
            <w:gridSpan w:val="2"/>
            <w:tcBorders>
              <w:top w:val="single" w:sz="8" w:space="0" w:color="000000"/>
              <w:bottom w:val="single" w:sz="8" w:space="0" w:color="000000"/>
              <w:right w:val="single" w:sz="8" w:space="0" w:color="000000"/>
            </w:tcBorders>
          </w:tcPr>
          <w:p w14:paraId="52DE5807" w14:textId="77777777" w:rsidR="000C3B85" w:rsidRDefault="000C3B85">
            <w:pPr>
              <w:pStyle w:val="TableParagraph"/>
              <w:rPr>
                <w:rFonts w:ascii="Times New Roman"/>
              </w:rPr>
            </w:pPr>
          </w:p>
        </w:tc>
        <w:tc>
          <w:tcPr>
            <w:tcW w:w="6843" w:type="dxa"/>
            <w:gridSpan w:val="2"/>
            <w:tcBorders>
              <w:top w:val="single" w:sz="8" w:space="0" w:color="000000"/>
              <w:left w:val="single" w:sz="8" w:space="0" w:color="000000"/>
              <w:bottom w:val="single" w:sz="8" w:space="0" w:color="000000"/>
              <w:right w:val="single" w:sz="8" w:space="0" w:color="000000"/>
            </w:tcBorders>
            <w:vAlign w:val="center"/>
          </w:tcPr>
          <w:p w14:paraId="36E3E906" w14:textId="5498E009" w:rsidR="000C3B85" w:rsidRDefault="00A306A0" w:rsidP="00FF5BE8">
            <w:pPr>
              <w:pStyle w:val="TableParagraph"/>
              <w:ind w:left="144" w:right="187" w:firstLine="14"/>
            </w:pPr>
            <w:r>
              <w:t>Schedule the Thesis Defense with the supervisory committee. Inform the</w:t>
            </w:r>
            <w:r w:rsidR="0070291E">
              <w:t xml:space="preserve"> </w:t>
            </w:r>
            <w:r w:rsidR="008E5111">
              <w:t>ECE Graduate Advisor</w:t>
            </w:r>
            <w:r>
              <w:t xml:space="preserve"> </w:t>
            </w:r>
            <w:r w:rsidR="00C329FD">
              <w:rPr>
                <w:b/>
              </w:rPr>
              <w:t xml:space="preserve">one week in advance </w:t>
            </w:r>
            <w:r>
              <w:t>of plans to take the</w:t>
            </w:r>
            <w:r w:rsidR="0070291E">
              <w:t xml:space="preserve"> </w:t>
            </w:r>
            <w:r>
              <w:t xml:space="preserve">examination and reserve a </w:t>
            </w:r>
            <w:r w:rsidR="00AF70E6">
              <w:t xml:space="preserve">virtual or physical </w:t>
            </w:r>
            <w:r>
              <w:t>conference</w:t>
            </w:r>
            <w:r>
              <w:rPr>
                <w:spacing w:val="-12"/>
              </w:rPr>
              <w:t xml:space="preserve"> </w:t>
            </w:r>
            <w:r>
              <w:t>room.</w:t>
            </w:r>
            <w:r>
              <w:rPr>
                <w:spacing w:val="-9"/>
              </w:rPr>
              <w:t xml:space="preserve"> </w:t>
            </w:r>
            <w:r>
              <w:t>The</w:t>
            </w:r>
            <w:r w:rsidR="0070291E">
              <w:rPr>
                <w:spacing w:val="-12"/>
              </w:rPr>
              <w:t xml:space="preserve"> </w:t>
            </w:r>
            <w:r>
              <w:t>Student</w:t>
            </w:r>
            <w:r>
              <w:rPr>
                <w:spacing w:val="-10"/>
              </w:rPr>
              <w:t xml:space="preserve"> </w:t>
            </w:r>
            <w:r>
              <w:t>Services</w:t>
            </w:r>
            <w:r>
              <w:rPr>
                <w:spacing w:val="-13"/>
              </w:rPr>
              <w:t xml:space="preserve"> </w:t>
            </w:r>
            <w:r>
              <w:t>Office</w:t>
            </w:r>
            <w:r>
              <w:rPr>
                <w:spacing w:val="-12"/>
              </w:rPr>
              <w:t xml:space="preserve"> </w:t>
            </w:r>
            <w:r>
              <w:t>will</w:t>
            </w:r>
            <w:r>
              <w:rPr>
                <w:spacing w:val="-13"/>
              </w:rPr>
              <w:t xml:space="preserve"> </w:t>
            </w:r>
            <w:r>
              <w:t>send</w:t>
            </w:r>
            <w:r>
              <w:rPr>
                <w:spacing w:val="-13"/>
              </w:rPr>
              <w:t xml:space="preserve"> </w:t>
            </w:r>
            <w:r>
              <w:t>the</w:t>
            </w:r>
            <w:r>
              <w:rPr>
                <w:spacing w:val="-12"/>
              </w:rPr>
              <w:t xml:space="preserve"> </w:t>
            </w:r>
            <w:r>
              <w:t>announcement of exam and prepare</w:t>
            </w:r>
            <w:r w:rsidR="0070291E">
              <w:t xml:space="preserve"> </w:t>
            </w:r>
            <w:r>
              <w:t xml:space="preserve">the </w:t>
            </w:r>
            <w:r w:rsidR="008E5111">
              <w:t xml:space="preserve">electronic </w:t>
            </w:r>
            <w:r>
              <w:t>Final Exam</w:t>
            </w:r>
            <w:r>
              <w:rPr>
                <w:spacing w:val="-12"/>
              </w:rPr>
              <w:t xml:space="preserve"> </w:t>
            </w:r>
            <w:r>
              <w:t>Report.</w:t>
            </w:r>
          </w:p>
        </w:tc>
        <w:tc>
          <w:tcPr>
            <w:tcW w:w="1799" w:type="dxa"/>
            <w:gridSpan w:val="2"/>
            <w:vMerge/>
            <w:tcBorders>
              <w:top w:val="nil"/>
              <w:left w:val="single" w:sz="8" w:space="0" w:color="000000"/>
            </w:tcBorders>
          </w:tcPr>
          <w:p w14:paraId="606F54E8" w14:textId="77777777" w:rsidR="000C3B85" w:rsidRDefault="000C3B85">
            <w:pPr>
              <w:rPr>
                <w:sz w:val="2"/>
                <w:szCs w:val="2"/>
              </w:rPr>
            </w:pPr>
          </w:p>
        </w:tc>
      </w:tr>
      <w:tr w:rsidR="000C3B85" w14:paraId="132FF5C0" w14:textId="77777777" w:rsidTr="00FF5BE8">
        <w:trPr>
          <w:trHeight w:val="705"/>
        </w:trPr>
        <w:tc>
          <w:tcPr>
            <w:tcW w:w="732" w:type="dxa"/>
            <w:gridSpan w:val="2"/>
            <w:tcBorders>
              <w:top w:val="single" w:sz="8" w:space="0" w:color="000000"/>
              <w:bottom w:val="single" w:sz="8" w:space="0" w:color="000000"/>
              <w:right w:val="single" w:sz="8" w:space="0" w:color="000000"/>
            </w:tcBorders>
          </w:tcPr>
          <w:p w14:paraId="2577A04F" w14:textId="77777777" w:rsidR="000C3B85" w:rsidRDefault="000C3B85">
            <w:pPr>
              <w:pStyle w:val="TableParagraph"/>
              <w:rPr>
                <w:rFonts w:ascii="Times New Roman"/>
              </w:rPr>
            </w:pPr>
          </w:p>
        </w:tc>
        <w:tc>
          <w:tcPr>
            <w:tcW w:w="6843" w:type="dxa"/>
            <w:gridSpan w:val="2"/>
            <w:tcBorders>
              <w:top w:val="single" w:sz="8" w:space="0" w:color="000000"/>
              <w:left w:val="single" w:sz="8" w:space="0" w:color="000000"/>
              <w:bottom w:val="single" w:sz="8" w:space="0" w:color="000000"/>
              <w:right w:val="single" w:sz="8" w:space="0" w:color="000000"/>
            </w:tcBorders>
            <w:vAlign w:val="center"/>
          </w:tcPr>
          <w:p w14:paraId="794DC11A" w14:textId="77777777" w:rsidR="000C3B85" w:rsidRDefault="00A306A0" w:rsidP="00FF5BE8">
            <w:pPr>
              <w:pStyle w:val="TableParagraph"/>
              <w:ind w:left="144" w:right="187" w:firstLine="14"/>
            </w:pPr>
            <w:r>
              <w:t>At least two weeks in advance of the final examination, give the supervisory committee members a copy of the thesis.</w:t>
            </w:r>
          </w:p>
        </w:tc>
        <w:tc>
          <w:tcPr>
            <w:tcW w:w="1799" w:type="dxa"/>
            <w:gridSpan w:val="2"/>
            <w:vMerge/>
            <w:tcBorders>
              <w:top w:val="nil"/>
              <w:left w:val="single" w:sz="8" w:space="0" w:color="000000"/>
            </w:tcBorders>
          </w:tcPr>
          <w:p w14:paraId="36F5EA72" w14:textId="77777777" w:rsidR="000C3B85" w:rsidRDefault="000C3B85">
            <w:pPr>
              <w:rPr>
                <w:sz w:val="2"/>
                <w:szCs w:val="2"/>
              </w:rPr>
            </w:pPr>
          </w:p>
        </w:tc>
      </w:tr>
      <w:tr w:rsidR="000C3B85" w14:paraId="6A91AA8B" w14:textId="77777777" w:rsidTr="003D1006">
        <w:trPr>
          <w:trHeight w:val="1196"/>
        </w:trPr>
        <w:tc>
          <w:tcPr>
            <w:tcW w:w="732" w:type="dxa"/>
            <w:gridSpan w:val="2"/>
            <w:tcBorders>
              <w:top w:val="single" w:sz="8" w:space="0" w:color="000000"/>
              <w:bottom w:val="single" w:sz="8" w:space="0" w:color="000000"/>
              <w:right w:val="single" w:sz="8" w:space="0" w:color="000000"/>
            </w:tcBorders>
          </w:tcPr>
          <w:p w14:paraId="490FB891" w14:textId="77777777" w:rsidR="000C3B85" w:rsidRDefault="000C3B85">
            <w:pPr>
              <w:pStyle w:val="TableParagraph"/>
              <w:rPr>
                <w:rFonts w:ascii="Times New Roman"/>
              </w:rPr>
            </w:pPr>
          </w:p>
        </w:tc>
        <w:tc>
          <w:tcPr>
            <w:tcW w:w="6843" w:type="dxa"/>
            <w:gridSpan w:val="2"/>
            <w:tcBorders>
              <w:top w:val="single" w:sz="8" w:space="0" w:color="000000"/>
              <w:left w:val="single" w:sz="8" w:space="0" w:color="000000"/>
              <w:bottom w:val="single" w:sz="8" w:space="0" w:color="000000"/>
              <w:right w:val="single" w:sz="8" w:space="0" w:color="000000"/>
            </w:tcBorders>
            <w:vAlign w:val="center"/>
          </w:tcPr>
          <w:p w14:paraId="7B2870DC" w14:textId="68281ECA" w:rsidR="000C3B85" w:rsidRDefault="00A306A0" w:rsidP="00FF5BE8">
            <w:pPr>
              <w:pStyle w:val="TableParagraph"/>
              <w:ind w:left="144" w:right="187" w:firstLine="14"/>
            </w:pPr>
            <w:r w:rsidRPr="00F93CF0">
              <w:t>Have</w:t>
            </w:r>
            <w:r w:rsidRPr="00F93CF0">
              <w:rPr>
                <w:spacing w:val="-4"/>
              </w:rPr>
              <w:t xml:space="preserve"> </w:t>
            </w:r>
            <w:r w:rsidRPr="00F93CF0">
              <w:t>the</w:t>
            </w:r>
            <w:r w:rsidRPr="00F93CF0">
              <w:rPr>
                <w:spacing w:val="-7"/>
              </w:rPr>
              <w:t xml:space="preserve"> </w:t>
            </w:r>
            <w:r w:rsidRPr="00F93CF0">
              <w:t>Final</w:t>
            </w:r>
            <w:r w:rsidRPr="00F93CF0">
              <w:rPr>
                <w:spacing w:val="-5"/>
              </w:rPr>
              <w:t xml:space="preserve"> </w:t>
            </w:r>
            <w:r w:rsidRPr="00F93CF0">
              <w:t>Examination</w:t>
            </w:r>
            <w:r w:rsidRPr="00F93CF0">
              <w:rPr>
                <w:spacing w:val="-3"/>
              </w:rPr>
              <w:t xml:space="preserve"> </w:t>
            </w:r>
            <w:r w:rsidRPr="00F93CF0">
              <w:t>Report</w:t>
            </w:r>
            <w:r w:rsidRPr="00F93CF0">
              <w:rPr>
                <w:spacing w:val="-2"/>
              </w:rPr>
              <w:t xml:space="preserve"> </w:t>
            </w:r>
            <w:r w:rsidRPr="00F93CF0">
              <w:t>form</w:t>
            </w:r>
            <w:r w:rsidRPr="00F93CF0">
              <w:rPr>
                <w:spacing w:val="-4"/>
              </w:rPr>
              <w:t xml:space="preserve"> </w:t>
            </w:r>
            <w:r w:rsidRPr="00F93CF0">
              <w:t>and</w:t>
            </w:r>
            <w:r w:rsidRPr="00F93CF0">
              <w:rPr>
                <w:spacing w:val="-5"/>
              </w:rPr>
              <w:t xml:space="preserve"> </w:t>
            </w:r>
            <w:r w:rsidRPr="00F93CF0">
              <w:t>the</w:t>
            </w:r>
            <w:r w:rsidRPr="00F93CF0">
              <w:rPr>
                <w:spacing w:val="-3"/>
              </w:rPr>
              <w:t xml:space="preserve"> </w:t>
            </w:r>
            <w:r w:rsidRPr="00F93CF0">
              <w:t>original</w:t>
            </w:r>
            <w:r w:rsidRPr="00F93CF0">
              <w:rPr>
                <w:spacing w:val="-9"/>
              </w:rPr>
              <w:t xml:space="preserve"> </w:t>
            </w:r>
            <w:r w:rsidRPr="00F93CF0">
              <w:t>signature</w:t>
            </w:r>
            <w:r w:rsidRPr="00F93CF0">
              <w:rPr>
                <w:spacing w:val="-3"/>
              </w:rPr>
              <w:t xml:space="preserve"> </w:t>
            </w:r>
            <w:r w:rsidRPr="00F93CF0">
              <w:t>page</w:t>
            </w:r>
            <w:r w:rsidRPr="00F93CF0">
              <w:rPr>
                <w:spacing w:val="-3"/>
              </w:rPr>
              <w:t xml:space="preserve"> </w:t>
            </w:r>
            <w:r w:rsidRPr="00F93CF0">
              <w:t>of the</w:t>
            </w:r>
            <w:r w:rsidRPr="00F93CF0">
              <w:rPr>
                <w:spacing w:val="-8"/>
              </w:rPr>
              <w:t xml:space="preserve"> </w:t>
            </w:r>
            <w:r w:rsidRPr="00F93CF0">
              <w:t>thesis</w:t>
            </w:r>
            <w:r w:rsidRPr="00F93CF0">
              <w:rPr>
                <w:spacing w:val="-14"/>
              </w:rPr>
              <w:t xml:space="preserve"> </w:t>
            </w:r>
            <w:r w:rsidRPr="00F93CF0">
              <w:t>signed</w:t>
            </w:r>
            <w:r w:rsidRPr="00F93CF0">
              <w:rPr>
                <w:spacing w:val="-14"/>
              </w:rPr>
              <w:t xml:space="preserve"> </w:t>
            </w:r>
            <w:r w:rsidRPr="00F93CF0">
              <w:t>by</w:t>
            </w:r>
            <w:r w:rsidRPr="00F93CF0">
              <w:rPr>
                <w:spacing w:val="-12"/>
              </w:rPr>
              <w:t xml:space="preserve"> </w:t>
            </w:r>
            <w:r w:rsidRPr="00F93CF0">
              <w:t>the</w:t>
            </w:r>
            <w:r w:rsidRPr="00F93CF0">
              <w:rPr>
                <w:spacing w:val="-13"/>
              </w:rPr>
              <w:t xml:space="preserve"> </w:t>
            </w:r>
            <w:r w:rsidRPr="00F93CF0">
              <w:t>supervisory</w:t>
            </w:r>
            <w:r w:rsidRPr="00F93CF0">
              <w:rPr>
                <w:spacing w:val="-7"/>
              </w:rPr>
              <w:t xml:space="preserve"> </w:t>
            </w:r>
            <w:r w:rsidRPr="00F93CF0">
              <w:t>committee</w:t>
            </w:r>
            <w:r w:rsidRPr="00F93CF0">
              <w:rPr>
                <w:spacing w:val="-12"/>
              </w:rPr>
              <w:t xml:space="preserve"> </w:t>
            </w:r>
            <w:r w:rsidRPr="00F93CF0">
              <w:t>members.</w:t>
            </w:r>
            <w:r w:rsidRPr="00F93CF0">
              <w:rPr>
                <w:spacing w:val="25"/>
              </w:rPr>
              <w:t xml:space="preserve"> </w:t>
            </w:r>
            <w:r w:rsidR="008E5111">
              <w:t>Forms will be submitted to the ECE Student Services Office via Docusign once signed by all committee members.</w:t>
            </w:r>
          </w:p>
        </w:tc>
        <w:tc>
          <w:tcPr>
            <w:tcW w:w="1799" w:type="dxa"/>
            <w:gridSpan w:val="2"/>
            <w:vMerge/>
            <w:tcBorders>
              <w:top w:val="nil"/>
              <w:left w:val="single" w:sz="8" w:space="0" w:color="000000"/>
            </w:tcBorders>
          </w:tcPr>
          <w:p w14:paraId="597EA520" w14:textId="77777777" w:rsidR="000C3B85" w:rsidRDefault="000C3B85">
            <w:pPr>
              <w:rPr>
                <w:sz w:val="2"/>
                <w:szCs w:val="2"/>
              </w:rPr>
            </w:pPr>
          </w:p>
        </w:tc>
      </w:tr>
      <w:tr w:rsidR="000C3B85" w14:paraId="577E5D9C" w14:textId="77777777" w:rsidTr="00FF5BE8">
        <w:trPr>
          <w:trHeight w:val="705"/>
        </w:trPr>
        <w:tc>
          <w:tcPr>
            <w:tcW w:w="732" w:type="dxa"/>
            <w:gridSpan w:val="2"/>
            <w:tcBorders>
              <w:top w:val="single" w:sz="8" w:space="0" w:color="000000"/>
              <w:bottom w:val="single" w:sz="8" w:space="0" w:color="000000"/>
              <w:right w:val="single" w:sz="8" w:space="0" w:color="000000"/>
            </w:tcBorders>
          </w:tcPr>
          <w:p w14:paraId="7148823E" w14:textId="77777777" w:rsidR="000C3B85" w:rsidRDefault="000C3B85">
            <w:pPr>
              <w:pStyle w:val="TableParagraph"/>
              <w:rPr>
                <w:rFonts w:ascii="Times New Roman"/>
              </w:rPr>
            </w:pPr>
          </w:p>
        </w:tc>
        <w:tc>
          <w:tcPr>
            <w:tcW w:w="6843" w:type="dxa"/>
            <w:gridSpan w:val="2"/>
            <w:tcBorders>
              <w:top w:val="single" w:sz="8" w:space="0" w:color="000000"/>
              <w:left w:val="single" w:sz="8" w:space="0" w:color="000000"/>
              <w:bottom w:val="single" w:sz="8" w:space="0" w:color="000000"/>
              <w:right w:val="single" w:sz="8" w:space="0" w:color="000000"/>
            </w:tcBorders>
            <w:vAlign w:val="center"/>
          </w:tcPr>
          <w:p w14:paraId="05B96602" w14:textId="5C6CD5E0" w:rsidR="000C3B85" w:rsidRDefault="003D1006" w:rsidP="00FF5BE8">
            <w:pPr>
              <w:pStyle w:val="TableParagraph"/>
              <w:ind w:left="144" w:right="187" w:firstLine="14"/>
            </w:pPr>
            <w:r>
              <w:t>Electronically s</w:t>
            </w:r>
            <w:r w:rsidR="00A306A0">
              <w:t>ubmit the final thesis to the Graduate School Editorial Office</w:t>
            </w:r>
            <w:r>
              <w:t xml:space="preserve"> via GIMS.</w:t>
            </w:r>
          </w:p>
        </w:tc>
        <w:tc>
          <w:tcPr>
            <w:tcW w:w="1799" w:type="dxa"/>
            <w:gridSpan w:val="2"/>
            <w:vMerge/>
            <w:tcBorders>
              <w:top w:val="nil"/>
              <w:left w:val="single" w:sz="8" w:space="0" w:color="000000"/>
            </w:tcBorders>
          </w:tcPr>
          <w:p w14:paraId="348B1A57" w14:textId="77777777" w:rsidR="000C3B85" w:rsidRDefault="000C3B85">
            <w:pPr>
              <w:rPr>
                <w:sz w:val="2"/>
                <w:szCs w:val="2"/>
              </w:rPr>
            </w:pPr>
          </w:p>
        </w:tc>
      </w:tr>
      <w:tr w:rsidR="000C3B85" w14:paraId="4C94A1FD" w14:textId="77777777" w:rsidTr="00FF5BE8">
        <w:trPr>
          <w:trHeight w:val="463"/>
        </w:trPr>
        <w:tc>
          <w:tcPr>
            <w:tcW w:w="732" w:type="dxa"/>
            <w:gridSpan w:val="2"/>
            <w:tcBorders>
              <w:top w:val="single" w:sz="8" w:space="0" w:color="000000"/>
              <w:right w:val="single" w:sz="8" w:space="0" w:color="000000"/>
            </w:tcBorders>
          </w:tcPr>
          <w:p w14:paraId="25DA19FE" w14:textId="77777777" w:rsidR="000C3B85" w:rsidRDefault="000C3B85">
            <w:pPr>
              <w:pStyle w:val="TableParagraph"/>
              <w:rPr>
                <w:rFonts w:ascii="Times New Roman"/>
              </w:rPr>
            </w:pPr>
          </w:p>
        </w:tc>
        <w:tc>
          <w:tcPr>
            <w:tcW w:w="6843" w:type="dxa"/>
            <w:gridSpan w:val="2"/>
            <w:tcBorders>
              <w:top w:val="single" w:sz="8" w:space="0" w:color="000000"/>
              <w:left w:val="single" w:sz="8" w:space="0" w:color="000000"/>
              <w:right w:val="single" w:sz="8" w:space="0" w:color="000000"/>
            </w:tcBorders>
            <w:vAlign w:val="center"/>
          </w:tcPr>
          <w:p w14:paraId="3B23E377" w14:textId="77777777" w:rsidR="000C3B85" w:rsidRDefault="00A306A0" w:rsidP="00FF5BE8">
            <w:pPr>
              <w:pStyle w:val="TableParagraph"/>
              <w:ind w:left="144" w:right="187" w:firstLine="14"/>
            </w:pPr>
            <w:r>
              <w:t>Complete the Exit Survey.</w:t>
            </w:r>
          </w:p>
        </w:tc>
        <w:tc>
          <w:tcPr>
            <w:tcW w:w="1799" w:type="dxa"/>
            <w:gridSpan w:val="2"/>
            <w:vMerge/>
            <w:tcBorders>
              <w:top w:val="nil"/>
              <w:left w:val="single" w:sz="8" w:space="0" w:color="000000"/>
            </w:tcBorders>
          </w:tcPr>
          <w:p w14:paraId="6ADA1CED" w14:textId="77777777" w:rsidR="000C3B85" w:rsidRDefault="000C3B85">
            <w:pPr>
              <w:rPr>
                <w:sz w:val="2"/>
                <w:szCs w:val="2"/>
              </w:rPr>
            </w:pPr>
          </w:p>
        </w:tc>
      </w:tr>
    </w:tbl>
    <w:p w14:paraId="7D174458" w14:textId="77777777" w:rsidR="000C3B85" w:rsidRDefault="000C3B85">
      <w:pPr>
        <w:rPr>
          <w:sz w:val="2"/>
          <w:szCs w:val="2"/>
        </w:rPr>
        <w:sectPr w:rsidR="000C3B85" w:rsidSect="0051401B">
          <w:pgSz w:w="12240" w:h="15840"/>
          <w:pgMar w:top="820" w:right="440" w:bottom="960" w:left="1000" w:header="0" w:footer="769" w:gutter="0"/>
          <w:cols w:space="720"/>
        </w:sectPr>
      </w:pPr>
    </w:p>
    <w:p w14:paraId="7457FE86" w14:textId="20087A55" w:rsidR="000C3B85" w:rsidRPr="00FF5BE8" w:rsidRDefault="00A306A0">
      <w:pPr>
        <w:pStyle w:val="Heading1"/>
        <w:numPr>
          <w:ilvl w:val="2"/>
          <w:numId w:val="8"/>
        </w:numPr>
        <w:tabs>
          <w:tab w:val="left" w:pos="1520"/>
          <w:tab w:val="left" w:pos="1521"/>
        </w:tabs>
        <w:ind w:left="990" w:hanging="540"/>
        <w:jc w:val="left"/>
      </w:pPr>
      <w:bookmarkStart w:id="60" w:name="IV._Master’s_Degree_‐_Non‐thesis_Option"/>
      <w:bookmarkStart w:id="61" w:name="_bookmark15"/>
      <w:bookmarkStart w:id="62" w:name="_Toc233897607"/>
      <w:bookmarkStart w:id="63" w:name="_Toc234838205"/>
      <w:bookmarkEnd w:id="60"/>
      <w:bookmarkEnd w:id="61"/>
      <w:r>
        <w:rPr>
          <w:color w:val="365F91"/>
        </w:rPr>
        <w:lastRenderedPageBreak/>
        <w:t>Master’s Degree ‐ Non‐thesis</w:t>
      </w:r>
      <w:r>
        <w:rPr>
          <w:color w:val="365F91"/>
          <w:spacing w:val="2"/>
        </w:rPr>
        <w:t xml:space="preserve"> </w:t>
      </w:r>
      <w:r>
        <w:rPr>
          <w:color w:val="365F91"/>
        </w:rPr>
        <w:t>Option</w:t>
      </w:r>
      <w:bookmarkEnd w:id="62"/>
      <w:bookmarkEnd w:id="63"/>
    </w:p>
    <w:p w14:paraId="296426B7" w14:textId="77777777" w:rsidR="00FF5BE8" w:rsidRDefault="00FF5BE8">
      <w:pPr>
        <w:pStyle w:val="BodyText"/>
        <w:ind w:left="440" w:right="1104"/>
      </w:pPr>
    </w:p>
    <w:p w14:paraId="62F8A42E" w14:textId="663D0712" w:rsidR="000C3B85" w:rsidRPr="00FF5BE8" w:rsidRDefault="00A306A0" w:rsidP="00FF5BE8">
      <w:pPr>
        <w:pStyle w:val="BodyText"/>
        <w:ind w:left="440" w:right="1104"/>
      </w:pPr>
      <w:r>
        <w:t xml:space="preserve">The Department of Electrical and Computer Engineering offers the non‐thesis option for the Master of Science </w:t>
      </w:r>
      <w:r w:rsidR="00FF5BE8">
        <w:t xml:space="preserve">(M.S.) </w:t>
      </w:r>
      <w:r>
        <w:t xml:space="preserve">degree. The non‐thesis Master of Science student is required to </w:t>
      </w:r>
      <w:r w:rsidR="00FF5BE8">
        <w:t xml:space="preserve">complete a final examination in the format of </w:t>
      </w:r>
      <w:r>
        <w:t>a</w:t>
      </w:r>
      <w:r w:rsidR="00FF5BE8">
        <w:t xml:space="preserve"> </w:t>
      </w:r>
      <w:r>
        <w:t xml:space="preserve">technical job interview. </w:t>
      </w:r>
    </w:p>
    <w:p w14:paraId="77BF5864" w14:textId="77777777" w:rsidR="000C3B85" w:rsidRDefault="000C3B85">
      <w:pPr>
        <w:pStyle w:val="BodyText"/>
        <w:spacing w:before="10"/>
        <w:rPr>
          <w:sz w:val="37"/>
        </w:rPr>
      </w:pPr>
    </w:p>
    <w:p w14:paraId="0CA5BA0E" w14:textId="734DA60B" w:rsidR="000C3B85" w:rsidRPr="00FF5BE8" w:rsidRDefault="00A306A0">
      <w:pPr>
        <w:pStyle w:val="Heading2"/>
        <w:numPr>
          <w:ilvl w:val="0"/>
          <w:numId w:val="2"/>
        </w:numPr>
        <w:tabs>
          <w:tab w:val="left" w:pos="900"/>
        </w:tabs>
        <w:ind w:left="990" w:hanging="540"/>
        <w:rPr>
          <w:color w:val="365F91"/>
        </w:rPr>
      </w:pPr>
      <w:bookmarkStart w:id="64" w:name="1._Course_Requirements"/>
      <w:bookmarkStart w:id="65" w:name="_bookmark16"/>
      <w:bookmarkStart w:id="66" w:name="_Toc233897608"/>
      <w:bookmarkStart w:id="67" w:name="_Toc234838206"/>
      <w:bookmarkEnd w:id="64"/>
      <w:bookmarkEnd w:id="65"/>
      <w:r>
        <w:rPr>
          <w:color w:val="365F91"/>
        </w:rPr>
        <w:t>C</w:t>
      </w:r>
      <w:r w:rsidR="00857BBE">
        <w:rPr>
          <w:color w:val="365F91"/>
        </w:rPr>
        <w:t>ourse</w:t>
      </w:r>
      <w:r>
        <w:rPr>
          <w:color w:val="365F91"/>
          <w:spacing w:val="-5"/>
        </w:rPr>
        <w:t xml:space="preserve"> </w:t>
      </w:r>
      <w:r>
        <w:rPr>
          <w:color w:val="365F91"/>
        </w:rPr>
        <w:t>Requirements</w:t>
      </w:r>
      <w:bookmarkEnd w:id="66"/>
      <w:bookmarkEnd w:id="67"/>
    </w:p>
    <w:p w14:paraId="5517B729" w14:textId="77777777" w:rsidR="00FF5BE8" w:rsidRDefault="00FF5BE8">
      <w:pPr>
        <w:pStyle w:val="BodyText"/>
        <w:ind w:left="440" w:right="777"/>
      </w:pPr>
    </w:p>
    <w:p w14:paraId="03FB049F" w14:textId="2C85CBFF" w:rsidR="00FF5BE8" w:rsidRDefault="00FF5BE8" w:rsidP="00AF2F05">
      <w:pPr>
        <w:pStyle w:val="BodyText"/>
        <w:ind w:left="440" w:right="912"/>
      </w:pPr>
      <w:r>
        <w:t xml:space="preserve">For the </w:t>
      </w:r>
      <w:r w:rsidR="00520EE7">
        <w:t>non-</w:t>
      </w:r>
      <w:r>
        <w:t xml:space="preserve">thesis option of the M.S. degree, students must complete at least 30 hours of graduate-level credits, which include a minimum of </w:t>
      </w:r>
      <w:r w:rsidR="00520EE7">
        <w:t>21</w:t>
      </w:r>
      <w:r>
        <w:t xml:space="preserve"> credit hours of ECE courses (see below). </w:t>
      </w:r>
      <w:r w:rsidR="00520EE7">
        <w:t>Non-t</w:t>
      </w:r>
      <w:r>
        <w:t xml:space="preserve">hesis students must be registered for at least three/two credit hours </w:t>
      </w:r>
      <w:r w:rsidR="00520EE7">
        <w:t xml:space="preserve">of work that contribute toward the master’s degree </w:t>
      </w:r>
      <w:r>
        <w:t xml:space="preserve">in the term of graduation (3 credits in Fall or Spring, and 2 credits in Summer). Up to six hours of unstructured credits of EEL 5905, EEL 6905, and EGN 5949 may be applied toward the master’s degree. </w:t>
      </w:r>
      <w:r w:rsidR="00AF2F05">
        <w:t xml:space="preserve">No other S/U credit can be counted toward the degree. </w:t>
      </w:r>
      <w:r>
        <w:t xml:space="preserve">EEL 6065, EEL 6910, EEL 6933, EEL 6940, </w:t>
      </w:r>
      <w:r w:rsidR="00520EE7">
        <w:t>EEL</w:t>
      </w:r>
      <w:r w:rsidR="00AF2F05">
        <w:t xml:space="preserve"> </w:t>
      </w:r>
      <w:r w:rsidR="00520EE7">
        <w:t xml:space="preserve">6971, </w:t>
      </w:r>
      <w:r>
        <w:t xml:space="preserve">EEL 7979, and EEL 7980 cannot be used to fulfill any credit requirements for the master’s degree. </w:t>
      </w:r>
    </w:p>
    <w:p w14:paraId="4FECFC23" w14:textId="77777777" w:rsidR="00FF5BE8" w:rsidRDefault="00FF5BE8" w:rsidP="00FF5BE8">
      <w:pPr>
        <w:pStyle w:val="BodyText"/>
        <w:ind w:left="440" w:right="766"/>
      </w:pPr>
    </w:p>
    <w:p w14:paraId="5191A348" w14:textId="77777777" w:rsidR="00FF5BE8" w:rsidRDefault="00FF5BE8" w:rsidP="00FF5BE8">
      <w:pPr>
        <w:pStyle w:val="BodyText"/>
        <w:ind w:left="440" w:right="766"/>
      </w:pPr>
      <w:r>
        <w:t xml:space="preserve">The ECE course requirements include: </w:t>
      </w:r>
    </w:p>
    <w:p w14:paraId="5B31CF74" w14:textId="3DD3E333" w:rsidR="00FF5BE8" w:rsidRDefault="00FF5BE8">
      <w:pPr>
        <w:pStyle w:val="BodyText"/>
        <w:numPr>
          <w:ilvl w:val="0"/>
          <w:numId w:val="12"/>
        </w:numPr>
        <w:ind w:right="766"/>
      </w:pPr>
      <w:r>
        <w:t xml:space="preserve">a minimum of </w:t>
      </w:r>
      <w:r w:rsidR="00AF2F05">
        <w:t>21</w:t>
      </w:r>
      <w:r>
        <w:t xml:space="preserve"> credit hours of graduate-level (numbered 5000 or above), letter-graded courses from the list below:</w:t>
      </w:r>
    </w:p>
    <w:p w14:paraId="20F08E3A" w14:textId="77777777" w:rsidR="00FF5BE8" w:rsidRDefault="00FF5BE8">
      <w:pPr>
        <w:pStyle w:val="BodyText"/>
        <w:numPr>
          <w:ilvl w:val="1"/>
          <w:numId w:val="12"/>
        </w:numPr>
        <w:ind w:right="766"/>
      </w:pPr>
      <w:r>
        <w:t>any ECE courses with the prefix of EEE or EEL, excluding EEL 5905, EEL 6905, and EGN 5949,</w:t>
      </w:r>
    </w:p>
    <w:p w14:paraId="478D0EED" w14:textId="29145905" w:rsidR="00FF5BE8" w:rsidRDefault="00FF5BE8">
      <w:pPr>
        <w:pStyle w:val="BodyText"/>
        <w:numPr>
          <w:ilvl w:val="1"/>
          <w:numId w:val="12"/>
        </w:numPr>
        <w:ind w:right="766"/>
      </w:pPr>
      <w:r>
        <w:t>CDA 5636 (Embedded Systems)</w:t>
      </w:r>
      <w:r w:rsidR="00AF2F05">
        <w:t xml:space="preserve"> by exception,</w:t>
      </w:r>
    </w:p>
    <w:p w14:paraId="09827B5C" w14:textId="4A15F78B" w:rsidR="00FF5BE8" w:rsidRDefault="00FF5BE8">
      <w:pPr>
        <w:pStyle w:val="BodyText"/>
        <w:numPr>
          <w:ilvl w:val="1"/>
          <w:numId w:val="12"/>
        </w:numPr>
        <w:ind w:right="766"/>
      </w:pPr>
      <w:r>
        <w:t xml:space="preserve">up to </w:t>
      </w:r>
      <w:r w:rsidR="00AF2F05">
        <w:t>six</w:t>
      </w:r>
      <w:r>
        <w:t xml:space="preserve"> credits of courses with the prefix of EGN or EGS, excluding EGN 6913, and</w:t>
      </w:r>
    </w:p>
    <w:p w14:paraId="6DC3230E" w14:textId="77777777" w:rsidR="00FF5BE8" w:rsidRDefault="00FF5BE8">
      <w:pPr>
        <w:pStyle w:val="BodyText"/>
        <w:numPr>
          <w:ilvl w:val="0"/>
          <w:numId w:val="12"/>
        </w:numPr>
        <w:ind w:right="766"/>
      </w:pPr>
      <w:r>
        <w:t>a depth-breadth requirement:</w:t>
      </w:r>
    </w:p>
    <w:p w14:paraId="7224B77C" w14:textId="77777777" w:rsidR="00FF5BE8" w:rsidRDefault="00FF5BE8">
      <w:pPr>
        <w:pStyle w:val="BodyText"/>
        <w:numPr>
          <w:ilvl w:val="1"/>
          <w:numId w:val="12"/>
        </w:numPr>
        <w:ind w:right="766"/>
      </w:pPr>
      <w:r>
        <w:t xml:space="preserve">at least 9 depth credits of coursework from one of the four research divisions housed in the ECE department (i.e., Computer Engineering, Electronics, </w:t>
      </w:r>
      <w:proofErr w:type="spellStart"/>
      <w:r>
        <w:t>Electrophysics</w:t>
      </w:r>
      <w:proofErr w:type="spellEnd"/>
      <w:r>
        <w:t xml:space="preserve">, and Signals &amp; Systems), and </w:t>
      </w:r>
    </w:p>
    <w:p w14:paraId="05A0035E" w14:textId="77777777" w:rsidR="00FF5BE8" w:rsidRDefault="00FF5BE8">
      <w:pPr>
        <w:pStyle w:val="BodyText"/>
        <w:numPr>
          <w:ilvl w:val="1"/>
          <w:numId w:val="12"/>
        </w:numPr>
        <w:ind w:right="720"/>
      </w:pPr>
      <w:r>
        <w:t>at least three breadth</w:t>
      </w:r>
      <w:r w:rsidRPr="001A10EA">
        <w:rPr>
          <w:spacing w:val="-3"/>
        </w:rPr>
        <w:t xml:space="preserve"> </w:t>
      </w:r>
      <w:r>
        <w:t>credits</w:t>
      </w:r>
      <w:r w:rsidRPr="001A10EA">
        <w:rPr>
          <w:spacing w:val="-4"/>
        </w:rPr>
        <w:t xml:space="preserve"> </w:t>
      </w:r>
      <w:r>
        <w:t>of</w:t>
      </w:r>
      <w:r w:rsidRPr="001A10EA">
        <w:rPr>
          <w:spacing w:val="-4"/>
        </w:rPr>
        <w:t xml:space="preserve"> </w:t>
      </w:r>
      <w:r>
        <w:t>coursework</w:t>
      </w:r>
      <w:r w:rsidRPr="001A10EA">
        <w:rPr>
          <w:spacing w:val="-2"/>
        </w:rPr>
        <w:t xml:space="preserve"> </w:t>
      </w:r>
      <w:r>
        <w:t>in</w:t>
      </w:r>
      <w:r w:rsidRPr="001A10EA">
        <w:rPr>
          <w:spacing w:val="-2"/>
        </w:rPr>
        <w:t xml:space="preserve"> </w:t>
      </w:r>
      <w:r>
        <w:t>the</w:t>
      </w:r>
      <w:r w:rsidRPr="001A10EA">
        <w:rPr>
          <w:spacing w:val="2"/>
        </w:rPr>
        <w:t xml:space="preserve"> </w:t>
      </w:r>
      <w:r>
        <w:t>ECE</w:t>
      </w:r>
      <w:r w:rsidRPr="001A10EA">
        <w:rPr>
          <w:spacing w:val="1"/>
        </w:rPr>
        <w:t xml:space="preserve"> </w:t>
      </w:r>
      <w:r>
        <w:t>department</w:t>
      </w:r>
      <w:r w:rsidRPr="001A10EA">
        <w:rPr>
          <w:spacing w:val="-1"/>
        </w:rPr>
        <w:t xml:space="preserve"> </w:t>
      </w:r>
      <w:r>
        <w:t>outside</w:t>
      </w:r>
      <w:r w:rsidRPr="001A10EA">
        <w:rPr>
          <w:spacing w:val="-2"/>
        </w:rPr>
        <w:t xml:space="preserve"> </w:t>
      </w:r>
      <w:r>
        <w:t>of</w:t>
      </w:r>
      <w:r w:rsidRPr="001A10EA">
        <w:rPr>
          <w:spacing w:val="-4"/>
        </w:rPr>
        <w:t xml:space="preserve"> </w:t>
      </w:r>
      <w:r>
        <w:t>their</w:t>
      </w:r>
      <w:r w:rsidRPr="001A10EA">
        <w:rPr>
          <w:spacing w:val="-4"/>
        </w:rPr>
        <w:t xml:space="preserve"> </w:t>
      </w:r>
      <w:r>
        <w:t>declared</w:t>
      </w:r>
      <w:r w:rsidRPr="001A10EA">
        <w:rPr>
          <w:spacing w:val="-1"/>
        </w:rPr>
        <w:t xml:space="preserve"> </w:t>
      </w:r>
      <w:r>
        <w:t>depth</w:t>
      </w:r>
      <w:r w:rsidRPr="001A10EA">
        <w:rPr>
          <w:spacing w:val="-3"/>
        </w:rPr>
        <w:t xml:space="preserve"> </w:t>
      </w:r>
      <w:r>
        <w:t>research</w:t>
      </w:r>
      <w:r w:rsidRPr="001A10EA">
        <w:rPr>
          <w:spacing w:val="-25"/>
        </w:rPr>
        <w:t xml:space="preserve"> </w:t>
      </w:r>
      <w:r>
        <w:t>division above.</w:t>
      </w:r>
    </w:p>
    <w:p w14:paraId="66ADCF3D" w14:textId="406565D0" w:rsidR="00FF5BE8" w:rsidRDefault="00FF5BE8" w:rsidP="00547051">
      <w:pPr>
        <w:pStyle w:val="BodyText"/>
        <w:ind w:left="440" w:right="720"/>
      </w:pPr>
      <w:r>
        <w:t>These course requirements can only be fulfilled by completing coursework at UF</w:t>
      </w:r>
      <w:r w:rsidRPr="004B56AF">
        <w:t>.</w:t>
      </w:r>
      <w:r>
        <w:t xml:space="preserve"> Students can determine which ECE courses are housed in each research division by referring to the ECE course syllabus (</w:t>
      </w:r>
      <w:hyperlink r:id="rId28" w:history="1">
        <w:r w:rsidRPr="00666411">
          <w:rPr>
            <w:rStyle w:val="Hyperlink"/>
          </w:rPr>
          <w:t>www.ece.ufl.edu/academics/course-syllabi/</w:t>
        </w:r>
      </w:hyperlink>
      <w:r>
        <w:t xml:space="preserve">). ECE courses used to complete the depth-breadth requirement will be counted toward the minimum </w:t>
      </w:r>
      <w:r w:rsidR="00AF2F05">
        <w:t>21</w:t>
      </w:r>
      <w:r>
        <w:t xml:space="preserve"> credits of ECE coursework required for the master’s degree.</w:t>
      </w:r>
    </w:p>
    <w:p w14:paraId="34F449CD" w14:textId="77777777" w:rsidR="00FF5BE8" w:rsidRDefault="00FF5BE8" w:rsidP="00FF5BE8">
      <w:pPr>
        <w:pStyle w:val="BodyText"/>
      </w:pPr>
    </w:p>
    <w:p w14:paraId="1AC013DE" w14:textId="77777777" w:rsidR="00FF5BE8" w:rsidRDefault="00FF5BE8" w:rsidP="00FF5BE8">
      <w:pPr>
        <w:pStyle w:val="BodyText"/>
        <w:spacing w:before="1"/>
        <w:ind w:left="440" w:right="912"/>
      </w:pPr>
      <w:r>
        <w:t>No more than 18 hours of Special Topics courses (EEL 5934, EEL 6935, and EEL 7936) can be applied toward the master’s degree.</w:t>
      </w:r>
    </w:p>
    <w:p w14:paraId="55C6EFAF" w14:textId="77777777" w:rsidR="00FF5BE8" w:rsidRDefault="00FF5BE8" w:rsidP="00FF5BE8">
      <w:pPr>
        <w:pStyle w:val="BodyText"/>
        <w:spacing w:before="1"/>
      </w:pPr>
    </w:p>
    <w:p w14:paraId="4BE5E3B7" w14:textId="77777777" w:rsidR="00FF5BE8" w:rsidRDefault="00FF5BE8" w:rsidP="00FF5BE8">
      <w:pPr>
        <w:pStyle w:val="BodyText"/>
        <w:ind w:left="440" w:right="699"/>
        <w:sectPr w:rsidR="00FF5BE8" w:rsidSect="00FF5BE8">
          <w:pgSz w:w="12240" w:h="15840"/>
          <w:pgMar w:top="820" w:right="440" w:bottom="960" w:left="1000" w:header="0" w:footer="769" w:gutter="0"/>
          <w:cols w:space="720"/>
        </w:sectPr>
      </w:pPr>
      <w:r>
        <w:t>Students must receive a final grade of “C” or better for a letter-graded course to be used towards fulfilling the credit requirements of the master’s degree. A course with a final grade of “C” and above cannot be repeated for credit. If a student receives a grade less than a “C” for a course, s/he may retake the course. However, the grades of all repeated attempts on a course will be used when compiling GPA graduation requirements. Courses in which students receive a grade of “C</w:t>
      </w:r>
      <w:proofErr w:type="gramStart"/>
      <w:r>
        <w:t>‐“ or</w:t>
      </w:r>
      <w:proofErr w:type="gramEnd"/>
      <w:r>
        <w:t xml:space="preserve"> lower will not be used to fulfill credit requirements but will adversely affect a student’s GPA.</w:t>
      </w:r>
    </w:p>
    <w:p w14:paraId="4327F901" w14:textId="77777777" w:rsidR="000C3B85" w:rsidRDefault="000C3B85">
      <w:pPr>
        <w:pStyle w:val="BodyText"/>
        <w:rPr>
          <w:sz w:val="26"/>
        </w:rPr>
      </w:pPr>
    </w:p>
    <w:p w14:paraId="3DD0C7A7" w14:textId="77777777" w:rsidR="000C3B85" w:rsidRDefault="000C3B85">
      <w:pPr>
        <w:pStyle w:val="BodyText"/>
        <w:spacing w:before="5"/>
        <w:rPr>
          <w:sz w:val="37"/>
        </w:rPr>
      </w:pPr>
    </w:p>
    <w:p w14:paraId="1B66CA0F" w14:textId="3C2B70E7" w:rsidR="0035010B" w:rsidRPr="00FF5BE8" w:rsidRDefault="0035010B">
      <w:pPr>
        <w:pStyle w:val="Heading2"/>
        <w:numPr>
          <w:ilvl w:val="0"/>
          <w:numId w:val="2"/>
        </w:numPr>
        <w:ind w:left="990" w:hanging="540"/>
        <w:rPr>
          <w:color w:val="365F91"/>
        </w:rPr>
      </w:pPr>
      <w:bookmarkStart w:id="68" w:name="_Toc234838207"/>
      <w:bookmarkStart w:id="69" w:name="_Toc233897609"/>
      <w:r>
        <w:rPr>
          <w:color w:val="365F91"/>
        </w:rPr>
        <w:t>Appointment of Supervisory Committee</w:t>
      </w:r>
      <w:bookmarkEnd w:id="68"/>
    </w:p>
    <w:bookmarkEnd w:id="69"/>
    <w:p w14:paraId="13733961" w14:textId="240B0C8D" w:rsidR="00AF2F05" w:rsidRPr="0015085E" w:rsidRDefault="00AF2F05" w:rsidP="0015085E">
      <w:pPr>
        <w:tabs>
          <w:tab w:val="left" w:pos="1161"/>
        </w:tabs>
        <w:rPr>
          <w:rFonts w:ascii="Cambria" w:hAnsi="Cambria"/>
          <w:iCs/>
          <w:color w:val="365F91"/>
          <w:sz w:val="26"/>
        </w:rPr>
      </w:pPr>
    </w:p>
    <w:p w14:paraId="1A1F19C1" w14:textId="25F07241" w:rsidR="00AF2F05" w:rsidRDefault="00AF2F05" w:rsidP="00547051">
      <w:pPr>
        <w:pStyle w:val="BodyText"/>
        <w:ind w:left="450" w:right="720"/>
      </w:pPr>
      <w:r>
        <w:t>All non‐thesis</w:t>
      </w:r>
      <w:r w:rsidR="0015085E">
        <w:t xml:space="preserve"> M.S. </w:t>
      </w:r>
      <w:r>
        <w:t>students are required to have a one‐member supervisory committee. The ECE department chair serves as the default non‐thesis committee member for all non‐thesis students and is automatically appointed for all non‐thesis students during their graduating semester.</w:t>
      </w:r>
    </w:p>
    <w:p w14:paraId="2A910FFD" w14:textId="77777777" w:rsidR="00AF2F05" w:rsidRPr="00AF2F05" w:rsidRDefault="00AF2F05" w:rsidP="00547051">
      <w:pPr>
        <w:pStyle w:val="ListParagraph"/>
        <w:tabs>
          <w:tab w:val="left" w:pos="1161"/>
        </w:tabs>
        <w:ind w:right="720" w:firstLine="0"/>
        <w:rPr>
          <w:rFonts w:ascii="Cambria" w:hAnsi="Cambria"/>
          <w:iCs/>
          <w:color w:val="365F91"/>
          <w:sz w:val="26"/>
        </w:rPr>
      </w:pPr>
    </w:p>
    <w:p w14:paraId="4E6D64FD" w14:textId="1FC13B7F" w:rsidR="0035010B" w:rsidRPr="00FF5BE8" w:rsidRDefault="0035010B">
      <w:pPr>
        <w:pStyle w:val="Heading2"/>
        <w:numPr>
          <w:ilvl w:val="0"/>
          <w:numId w:val="2"/>
        </w:numPr>
        <w:ind w:left="990" w:hanging="540"/>
        <w:rPr>
          <w:color w:val="365F91"/>
        </w:rPr>
      </w:pPr>
      <w:bookmarkStart w:id="70" w:name="_Toc234838208"/>
      <w:r>
        <w:rPr>
          <w:color w:val="365F91"/>
        </w:rPr>
        <w:t>Final Examination Procedures</w:t>
      </w:r>
      <w:bookmarkEnd w:id="70"/>
    </w:p>
    <w:p w14:paraId="62AF5FF2" w14:textId="77777777" w:rsidR="0015085E" w:rsidRDefault="0015085E" w:rsidP="0035010B">
      <w:pPr>
        <w:pStyle w:val="BodyText"/>
        <w:ind w:right="720"/>
      </w:pPr>
    </w:p>
    <w:p w14:paraId="0DAE61FE" w14:textId="6ABB7753" w:rsidR="000C3B85" w:rsidRDefault="00A306A0" w:rsidP="00547051">
      <w:pPr>
        <w:pStyle w:val="BodyText"/>
        <w:ind w:left="450" w:right="720"/>
      </w:pPr>
      <w:r>
        <w:t>The M</w:t>
      </w:r>
      <w:r w:rsidR="0015085E">
        <w:t>.</w:t>
      </w:r>
      <w:r>
        <w:t>S</w:t>
      </w:r>
      <w:r w:rsidR="0015085E">
        <w:t>.</w:t>
      </w:r>
      <w:r>
        <w:t xml:space="preserve"> non-thesis final exam will be administered each </w:t>
      </w:r>
      <w:r w:rsidR="00547051">
        <w:t>semester in the form of a technical job interview.</w:t>
      </w:r>
      <w:r>
        <w:t xml:space="preserve"> </w:t>
      </w:r>
      <w:r w:rsidR="00547051">
        <w:t>S</w:t>
      </w:r>
      <w:r>
        <w:t xml:space="preserve">tudents </w:t>
      </w:r>
      <w:r w:rsidR="009E7AAD">
        <w:t>must</w:t>
      </w:r>
      <w:r>
        <w:t xml:space="preserve"> complete their</w:t>
      </w:r>
      <w:r w:rsidR="00547051">
        <w:t xml:space="preserve"> mock </w:t>
      </w:r>
      <w:r>
        <w:t xml:space="preserve">job interview </w:t>
      </w:r>
      <w:r w:rsidR="009E7AAD">
        <w:t xml:space="preserve">by a stated deadline in the semester of graduation or in the semester before. </w:t>
      </w:r>
      <w:r>
        <w:t xml:space="preserve">Students </w:t>
      </w:r>
      <w:r w:rsidR="009E7AAD">
        <w:t>must</w:t>
      </w:r>
      <w:r>
        <w:t xml:space="preserve"> register for their mock job interview via a registration web form and will select a preferred research </w:t>
      </w:r>
      <w:r w:rsidR="00AD2445">
        <w:t xml:space="preserve">area </w:t>
      </w:r>
      <w:r>
        <w:t xml:space="preserve">from which a faculty member </w:t>
      </w:r>
      <w:r w:rsidR="009E7AAD">
        <w:t xml:space="preserve">or an AI system </w:t>
      </w:r>
      <w:r>
        <w:t>will be assigned to conduct the interview. After the registration period closes, the student will receive a faculty</w:t>
      </w:r>
      <w:r w:rsidR="00F57CF8">
        <w:t xml:space="preserve"> or </w:t>
      </w:r>
      <w:r w:rsidR="009E7AAD">
        <w:t>AI</w:t>
      </w:r>
      <w:r>
        <w:t xml:space="preserve"> assignment from the ECE Graduate Advisor. Each student will be responsible for emailing their assigned faculty member to set-up a mock job interview. </w:t>
      </w:r>
      <w:r w:rsidR="00F57CF8">
        <w:t>In the case that the AI system is assigned, the interview will be conducted online, and the student will be responsible for accessing the necessary equipment (computer with video camera and internet connection) to complete the interview.</w:t>
      </w:r>
    </w:p>
    <w:p w14:paraId="75F20DA2" w14:textId="77777777" w:rsidR="000C3B85" w:rsidRDefault="000C3B85" w:rsidP="00547051">
      <w:pPr>
        <w:pStyle w:val="BodyText"/>
        <w:spacing w:before="1"/>
        <w:ind w:left="450" w:right="720"/>
        <w:rPr>
          <w:sz w:val="24"/>
        </w:rPr>
      </w:pPr>
    </w:p>
    <w:p w14:paraId="6202012D" w14:textId="3D61D1AB" w:rsidR="000C3B85" w:rsidRDefault="00A306A0" w:rsidP="00547051">
      <w:pPr>
        <w:pStyle w:val="BodyText"/>
        <w:spacing w:before="1"/>
        <w:ind w:left="450" w:right="720"/>
      </w:pPr>
      <w:r>
        <w:t>Students will be required to submit a one-page job application cover letter and resume to their assigned faculty member</w:t>
      </w:r>
      <w:r w:rsidR="00F57CF8">
        <w:t xml:space="preserve"> or AI system</w:t>
      </w:r>
      <w:r>
        <w:t xml:space="preserve"> </w:t>
      </w:r>
      <w:r w:rsidR="00F57CF8">
        <w:t xml:space="preserve">at least </w:t>
      </w:r>
      <w:r>
        <w:t>24 hours in advance of their appointment. Students are required to dress appropriately for the “job interview”. Students may contact the Career Connections Center for more information regarding appropriate cover letter and resume formats. The Career Connections Center can also provide students with information regarding appropriate dress for a job interview.</w:t>
      </w:r>
    </w:p>
    <w:p w14:paraId="01F408F9" w14:textId="77777777" w:rsidR="000C3B85" w:rsidRDefault="000C3B85" w:rsidP="00547051">
      <w:pPr>
        <w:pStyle w:val="BodyText"/>
        <w:spacing w:before="11"/>
        <w:ind w:left="450" w:right="720"/>
        <w:rPr>
          <w:sz w:val="23"/>
        </w:rPr>
      </w:pPr>
    </w:p>
    <w:p w14:paraId="0A08E1F9" w14:textId="2E151585" w:rsidR="000C3B85" w:rsidRDefault="00A306A0" w:rsidP="00547051">
      <w:pPr>
        <w:pStyle w:val="BodyText"/>
        <w:spacing w:before="1"/>
        <w:ind w:left="450" w:right="720"/>
      </w:pPr>
      <w:r>
        <w:t xml:space="preserve">The faculty member </w:t>
      </w:r>
      <w:r w:rsidR="00F57CF8">
        <w:t xml:space="preserve">or AI system </w:t>
      </w:r>
      <w:r>
        <w:t xml:space="preserve">will ask questions as deemed appropriate and students will be assigned a pass/fail grade. If a student has deficiencies that result in a failing grade, he/she can schedule another interview with the same faculty member </w:t>
      </w:r>
      <w:r w:rsidR="00F57CF8">
        <w:t xml:space="preserve">or AI system </w:t>
      </w:r>
      <w:r>
        <w:t>to address those issues. Students are required to submit a signed M</w:t>
      </w:r>
      <w:r w:rsidR="00F57CF8">
        <w:t>.</w:t>
      </w:r>
      <w:r>
        <w:t>S</w:t>
      </w:r>
      <w:r w:rsidR="00F57CF8">
        <w:t>.</w:t>
      </w:r>
      <w:r>
        <w:t xml:space="preserve"> non-thesis final exam form to the Student Services Office </w:t>
      </w:r>
      <w:r w:rsidR="00EB41CF">
        <w:t xml:space="preserve">via </w:t>
      </w:r>
      <w:r w:rsidR="00F57CF8">
        <w:t>Docusign</w:t>
      </w:r>
      <w:r w:rsidR="00EB41CF">
        <w:t xml:space="preserve"> </w:t>
      </w:r>
      <w:r>
        <w:t>by the stated deadline. Failure to submit this form by the deadline may result in delayed graduation.</w:t>
      </w:r>
    </w:p>
    <w:p w14:paraId="11D1B2B4" w14:textId="77777777" w:rsidR="000C3B85" w:rsidRDefault="000C3B85" w:rsidP="00547051">
      <w:pPr>
        <w:pStyle w:val="BodyText"/>
        <w:spacing w:before="8"/>
        <w:ind w:left="450" w:right="720"/>
      </w:pPr>
    </w:p>
    <w:p w14:paraId="34C15210" w14:textId="262208A8" w:rsidR="000C3B85" w:rsidRDefault="00C36D93" w:rsidP="00547051">
      <w:pPr>
        <w:pStyle w:val="BodyText"/>
        <w:spacing w:before="1"/>
        <w:ind w:left="450" w:right="720"/>
      </w:pPr>
      <w:r>
        <w:t xml:space="preserve">Students are also </w:t>
      </w:r>
      <w:r w:rsidR="00A306A0">
        <w:t>required to complete an Exit Survey during the semester in which they intend to graduate.</w:t>
      </w:r>
    </w:p>
    <w:p w14:paraId="02B2ECDA" w14:textId="2535162D" w:rsidR="002270D1" w:rsidRDefault="002270D1" w:rsidP="00547051">
      <w:pPr>
        <w:pStyle w:val="BodyText"/>
        <w:spacing w:before="1"/>
        <w:ind w:left="450" w:right="720"/>
      </w:pPr>
    </w:p>
    <w:p w14:paraId="00A091EC" w14:textId="2B0ABF7C" w:rsidR="002270D1" w:rsidRDefault="002270D1" w:rsidP="00547051">
      <w:pPr>
        <w:ind w:left="450" w:right="720"/>
      </w:pPr>
      <w:r>
        <w:br w:type="page"/>
      </w:r>
    </w:p>
    <w:p w14:paraId="79CA7D3F" w14:textId="5C208B67" w:rsidR="002270D1" w:rsidRDefault="002270D1">
      <w:pPr>
        <w:pStyle w:val="Heading2"/>
        <w:numPr>
          <w:ilvl w:val="0"/>
          <w:numId w:val="2"/>
        </w:numPr>
        <w:tabs>
          <w:tab w:val="left" w:pos="1161"/>
        </w:tabs>
        <w:spacing w:before="83"/>
        <w:ind w:left="990" w:hanging="540"/>
        <w:rPr>
          <w:color w:val="365F91"/>
        </w:rPr>
      </w:pPr>
      <w:bookmarkStart w:id="71" w:name="_Toc233897610"/>
      <w:bookmarkStart w:id="72" w:name="_Toc234838209"/>
      <w:r>
        <w:rPr>
          <w:color w:val="365F91"/>
        </w:rPr>
        <w:lastRenderedPageBreak/>
        <w:t xml:space="preserve">Checklist for </w:t>
      </w:r>
      <w:r w:rsidR="00824EAA">
        <w:rPr>
          <w:color w:val="365F91"/>
        </w:rPr>
        <w:t xml:space="preserve">MS. Degree - </w:t>
      </w:r>
      <w:r>
        <w:rPr>
          <w:color w:val="365F91"/>
        </w:rPr>
        <w:t>Non‐thesis</w:t>
      </w:r>
      <w:r>
        <w:rPr>
          <w:color w:val="365F91"/>
          <w:spacing w:val="-3"/>
        </w:rPr>
        <w:t xml:space="preserve"> </w:t>
      </w:r>
      <w:r>
        <w:rPr>
          <w:color w:val="365F91"/>
        </w:rPr>
        <w:t>Option</w:t>
      </w:r>
      <w:bookmarkEnd w:id="71"/>
      <w:bookmarkEnd w:id="72"/>
    </w:p>
    <w:p w14:paraId="6833DCEF" w14:textId="77777777" w:rsidR="002270D1" w:rsidRDefault="002270D1" w:rsidP="002270D1">
      <w:pPr>
        <w:pStyle w:val="BodyText"/>
        <w:rPr>
          <w:rFonts w:ascii="Cambria"/>
          <w:sz w:val="20"/>
        </w:rPr>
      </w:pPr>
    </w:p>
    <w:p w14:paraId="28AFB131" w14:textId="77777777" w:rsidR="002270D1" w:rsidRDefault="002270D1" w:rsidP="002270D1">
      <w:pPr>
        <w:pStyle w:val="BodyText"/>
        <w:spacing w:before="8"/>
        <w:rPr>
          <w:rFonts w:ascii="Cambria"/>
          <w:sz w:val="23"/>
        </w:rPr>
      </w:pPr>
    </w:p>
    <w:tbl>
      <w:tblPr>
        <w:tblW w:w="0" w:type="auto"/>
        <w:tblInd w:w="62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23"/>
        <w:gridCol w:w="6843"/>
        <w:gridCol w:w="1799"/>
      </w:tblGrid>
      <w:tr w:rsidR="002270D1" w14:paraId="41F965FB" w14:textId="77777777" w:rsidTr="00BC1BD7">
        <w:trPr>
          <w:trHeight w:val="440"/>
        </w:trPr>
        <w:tc>
          <w:tcPr>
            <w:tcW w:w="723" w:type="dxa"/>
            <w:tcBorders>
              <w:right w:val="single" w:sz="8" w:space="0" w:color="000000"/>
            </w:tcBorders>
          </w:tcPr>
          <w:p w14:paraId="772D5BA5" w14:textId="77777777" w:rsidR="002270D1" w:rsidRDefault="002270D1" w:rsidP="00BC1BD7">
            <w:pPr>
              <w:pStyle w:val="TableParagraph"/>
              <w:rPr>
                <w:rFonts w:ascii="Times New Roman"/>
              </w:rPr>
            </w:pPr>
          </w:p>
        </w:tc>
        <w:tc>
          <w:tcPr>
            <w:tcW w:w="6843" w:type="dxa"/>
            <w:tcBorders>
              <w:left w:val="single" w:sz="8" w:space="0" w:color="000000"/>
              <w:right w:val="single" w:sz="8" w:space="0" w:color="000000"/>
            </w:tcBorders>
          </w:tcPr>
          <w:p w14:paraId="2221C7A6" w14:textId="77777777" w:rsidR="002270D1" w:rsidRDefault="002270D1" w:rsidP="00BC1BD7">
            <w:pPr>
              <w:pStyle w:val="TableParagraph"/>
              <w:spacing w:before="115"/>
              <w:ind w:left="3165" w:right="3084"/>
              <w:jc w:val="center"/>
              <w:rPr>
                <w:b/>
              </w:rPr>
            </w:pPr>
            <w:r>
              <w:rPr>
                <w:b/>
              </w:rPr>
              <w:t>To Do</w:t>
            </w:r>
          </w:p>
        </w:tc>
        <w:tc>
          <w:tcPr>
            <w:tcW w:w="1799" w:type="dxa"/>
            <w:tcBorders>
              <w:left w:val="single" w:sz="8" w:space="0" w:color="000000"/>
            </w:tcBorders>
          </w:tcPr>
          <w:p w14:paraId="04F4E4C7" w14:textId="77777777" w:rsidR="002270D1" w:rsidRDefault="002270D1" w:rsidP="00BC1BD7">
            <w:pPr>
              <w:pStyle w:val="TableParagraph"/>
              <w:spacing w:before="115"/>
              <w:ind w:left="657"/>
              <w:rPr>
                <w:b/>
              </w:rPr>
            </w:pPr>
            <w:r>
              <w:rPr>
                <w:b/>
              </w:rPr>
              <w:t>When</w:t>
            </w:r>
          </w:p>
        </w:tc>
      </w:tr>
      <w:tr w:rsidR="002270D1" w14:paraId="31235622" w14:textId="77777777" w:rsidTr="00BC1BD7">
        <w:trPr>
          <w:trHeight w:val="700"/>
        </w:trPr>
        <w:tc>
          <w:tcPr>
            <w:tcW w:w="723" w:type="dxa"/>
            <w:tcBorders>
              <w:right w:val="single" w:sz="8" w:space="0" w:color="000000"/>
            </w:tcBorders>
          </w:tcPr>
          <w:p w14:paraId="17CA3729" w14:textId="77777777" w:rsidR="002270D1" w:rsidRDefault="002270D1" w:rsidP="00BC1BD7">
            <w:pPr>
              <w:pStyle w:val="TableParagraph"/>
              <w:rPr>
                <w:rFonts w:ascii="Times New Roman"/>
              </w:rPr>
            </w:pPr>
          </w:p>
        </w:tc>
        <w:tc>
          <w:tcPr>
            <w:tcW w:w="6843" w:type="dxa"/>
            <w:tcBorders>
              <w:left w:val="single" w:sz="8" w:space="0" w:color="000000"/>
              <w:right w:val="single" w:sz="8" w:space="0" w:color="000000"/>
            </w:tcBorders>
          </w:tcPr>
          <w:p w14:paraId="43B2E5BA" w14:textId="77777777" w:rsidR="002270D1" w:rsidRDefault="002270D1" w:rsidP="00BC1BD7">
            <w:pPr>
              <w:pStyle w:val="TableParagraph"/>
              <w:spacing w:before="111"/>
              <w:ind w:left="147"/>
            </w:pPr>
            <w:r>
              <w:t>If appropriate, transfer up to 9 credit hours from graduate courses taken</w:t>
            </w:r>
          </w:p>
          <w:p w14:paraId="4123F580" w14:textId="52D69466" w:rsidR="002270D1" w:rsidRDefault="002270D1" w:rsidP="00BC1BD7">
            <w:pPr>
              <w:pStyle w:val="TableParagraph"/>
              <w:spacing w:before="1"/>
              <w:ind w:left="147"/>
            </w:pPr>
            <w:r>
              <w:t xml:space="preserve">previously </w:t>
            </w:r>
            <w:r w:rsidR="00824EAA">
              <w:t xml:space="preserve">from another institution </w:t>
            </w:r>
            <w:r>
              <w:t>to your UF master’s program.</w:t>
            </w:r>
          </w:p>
        </w:tc>
        <w:tc>
          <w:tcPr>
            <w:tcW w:w="1799" w:type="dxa"/>
            <w:tcBorders>
              <w:left w:val="single" w:sz="8" w:space="0" w:color="000000"/>
            </w:tcBorders>
          </w:tcPr>
          <w:p w14:paraId="1B8DFCAE" w14:textId="77777777" w:rsidR="002270D1" w:rsidRDefault="002270D1" w:rsidP="00BC1BD7">
            <w:pPr>
              <w:pStyle w:val="TableParagraph"/>
              <w:spacing w:before="111"/>
              <w:ind w:left="517" w:right="402" w:firstLine="215"/>
            </w:pPr>
            <w:r>
              <w:t>First semester</w:t>
            </w:r>
          </w:p>
        </w:tc>
      </w:tr>
      <w:tr w:rsidR="00824EAA" w14:paraId="53565382" w14:textId="77777777" w:rsidTr="00BC1BD7">
        <w:trPr>
          <w:trHeight w:val="925"/>
        </w:trPr>
        <w:tc>
          <w:tcPr>
            <w:tcW w:w="723" w:type="dxa"/>
            <w:tcBorders>
              <w:right w:val="single" w:sz="8" w:space="0" w:color="000000"/>
            </w:tcBorders>
          </w:tcPr>
          <w:p w14:paraId="33AC35A9" w14:textId="77777777" w:rsidR="00824EAA" w:rsidRDefault="00824EAA" w:rsidP="00BC1BD7">
            <w:pPr>
              <w:pStyle w:val="TableParagraph"/>
              <w:rPr>
                <w:rFonts w:ascii="Times New Roman"/>
              </w:rPr>
            </w:pPr>
          </w:p>
        </w:tc>
        <w:tc>
          <w:tcPr>
            <w:tcW w:w="6843" w:type="dxa"/>
            <w:tcBorders>
              <w:left w:val="single" w:sz="8" w:space="0" w:color="000000"/>
              <w:right w:val="single" w:sz="8" w:space="0" w:color="000000"/>
            </w:tcBorders>
          </w:tcPr>
          <w:p w14:paraId="70937007" w14:textId="77777777" w:rsidR="00824EAA" w:rsidRDefault="00824EAA" w:rsidP="00BC1BD7">
            <w:pPr>
              <w:pStyle w:val="TableParagraph"/>
              <w:spacing w:before="114" w:line="270" w:lineRule="atLeast"/>
              <w:ind w:left="147" w:right="95"/>
              <w:jc w:val="both"/>
            </w:pPr>
            <w:r>
              <w:t>Sign-up for a mock job interview. By the registration deadline, register for the mock job interview online via the current graduate student web page of the departmental web site and indicate your selected area.</w:t>
            </w:r>
          </w:p>
        </w:tc>
        <w:tc>
          <w:tcPr>
            <w:tcW w:w="1799" w:type="dxa"/>
            <w:vMerge w:val="restart"/>
            <w:tcBorders>
              <w:left w:val="single" w:sz="8" w:space="0" w:color="000000"/>
            </w:tcBorders>
          </w:tcPr>
          <w:p w14:paraId="711386F7" w14:textId="77777777" w:rsidR="00824EAA" w:rsidRDefault="00824EAA" w:rsidP="00BC1BD7">
            <w:pPr>
              <w:pStyle w:val="TableParagraph"/>
              <w:spacing w:before="4"/>
            </w:pPr>
          </w:p>
          <w:p w14:paraId="65644170" w14:textId="77777777" w:rsidR="00824EAA" w:rsidRDefault="00824EAA" w:rsidP="00BC1BD7">
            <w:pPr>
              <w:pStyle w:val="TableParagraph"/>
              <w:spacing w:before="4"/>
              <w:rPr>
                <w:rFonts w:ascii="Cambria"/>
                <w:sz w:val="30"/>
              </w:rPr>
            </w:pPr>
          </w:p>
          <w:p w14:paraId="633DC25D" w14:textId="7B8DE06A" w:rsidR="00824EAA" w:rsidRDefault="00824EAA" w:rsidP="00BC1BD7">
            <w:pPr>
              <w:pStyle w:val="TableParagraph"/>
              <w:ind w:left="467" w:right="372" w:hanging="3"/>
              <w:jc w:val="center"/>
            </w:pPr>
            <w:r>
              <w:t xml:space="preserve">Semester before </w:t>
            </w:r>
            <w:r>
              <w:rPr>
                <w:w w:val="90"/>
              </w:rPr>
              <w:t>graduation</w:t>
            </w:r>
          </w:p>
        </w:tc>
      </w:tr>
      <w:tr w:rsidR="00824EAA" w14:paraId="6951784B" w14:textId="77777777" w:rsidTr="00BC1BD7">
        <w:trPr>
          <w:trHeight w:val="683"/>
        </w:trPr>
        <w:tc>
          <w:tcPr>
            <w:tcW w:w="723" w:type="dxa"/>
            <w:tcBorders>
              <w:bottom w:val="single" w:sz="8" w:space="0" w:color="000000"/>
              <w:right w:val="single" w:sz="8" w:space="0" w:color="000000"/>
            </w:tcBorders>
          </w:tcPr>
          <w:p w14:paraId="31CE8762" w14:textId="77777777" w:rsidR="00824EAA" w:rsidRDefault="00824EAA" w:rsidP="00BC1BD7">
            <w:pPr>
              <w:pStyle w:val="TableParagraph"/>
              <w:rPr>
                <w:rFonts w:ascii="Times New Roman"/>
              </w:rPr>
            </w:pPr>
          </w:p>
        </w:tc>
        <w:tc>
          <w:tcPr>
            <w:tcW w:w="6843" w:type="dxa"/>
            <w:tcBorders>
              <w:left w:val="single" w:sz="8" w:space="0" w:color="000000"/>
              <w:bottom w:val="single" w:sz="8" w:space="0" w:color="000000"/>
              <w:right w:val="single" w:sz="8" w:space="0" w:color="000000"/>
            </w:tcBorders>
          </w:tcPr>
          <w:p w14:paraId="5B2C7651" w14:textId="77777777" w:rsidR="00824EAA" w:rsidRDefault="00824EAA" w:rsidP="00BC1BD7">
            <w:pPr>
              <w:pStyle w:val="TableParagraph"/>
              <w:spacing w:before="111"/>
              <w:ind w:left="147" w:right="189"/>
            </w:pPr>
            <w:r>
              <w:t>Check with the Student Services Office to see if all graduation requirements, including appropriate course hour credit, will be satisfied.</w:t>
            </w:r>
          </w:p>
        </w:tc>
        <w:tc>
          <w:tcPr>
            <w:tcW w:w="1799" w:type="dxa"/>
            <w:vMerge/>
            <w:tcBorders>
              <w:left w:val="single" w:sz="8" w:space="0" w:color="000000"/>
            </w:tcBorders>
          </w:tcPr>
          <w:p w14:paraId="20293E8D" w14:textId="28D068FA" w:rsidR="00824EAA" w:rsidRDefault="00824EAA" w:rsidP="00BC1BD7">
            <w:pPr>
              <w:pStyle w:val="TableParagraph"/>
              <w:ind w:left="467" w:right="372" w:hanging="3"/>
              <w:jc w:val="center"/>
            </w:pPr>
          </w:p>
        </w:tc>
      </w:tr>
      <w:tr w:rsidR="00824EAA" w14:paraId="6ABB9CC3" w14:textId="77777777" w:rsidTr="001F3A46">
        <w:trPr>
          <w:trHeight w:val="727"/>
        </w:trPr>
        <w:tc>
          <w:tcPr>
            <w:tcW w:w="723" w:type="dxa"/>
            <w:tcBorders>
              <w:top w:val="single" w:sz="8" w:space="0" w:color="000000"/>
              <w:right w:val="single" w:sz="8" w:space="0" w:color="000000"/>
            </w:tcBorders>
          </w:tcPr>
          <w:p w14:paraId="7580C39D" w14:textId="77777777" w:rsidR="00824EAA" w:rsidRDefault="00824EAA" w:rsidP="00BC1BD7">
            <w:pPr>
              <w:pStyle w:val="TableParagraph"/>
              <w:rPr>
                <w:rFonts w:ascii="Times New Roman"/>
              </w:rPr>
            </w:pPr>
          </w:p>
        </w:tc>
        <w:tc>
          <w:tcPr>
            <w:tcW w:w="6843" w:type="dxa"/>
            <w:tcBorders>
              <w:top w:val="single" w:sz="8" w:space="0" w:color="000000"/>
              <w:left w:val="single" w:sz="8" w:space="0" w:color="000000"/>
              <w:right w:val="single" w:sz="8" w:space="0" w:color="000000"/>
            </w:tcBorders>
          </w:tcPr>
          <w:p w14:paraId="67DD4D3A" w14:textId="77777777" w:rsidR="00824EAA" w:rsidRDefault="00824EAA" w:rsidP="00BC1BD7">
            <w:pPr>
              <w:pStyle w:val="TableParagraph"/>
              <w:spacing w:before="133"/>
              <w:ind w:left="147"/>
            </w:pPr>
            <w:r>
              <w:t>If you have any grades less than C (i.e. C‐, D, I, or E grades), discuss your</w:t>
            </w:r>
          </w:p>
          <w:p w14:paraId="2FE89931" w14:textId="77777777" w:rsidR="00824EAA" w:rsidRDefault="00824EAA" w:rsidP="00BC1BD7">
            <w:pPr>
              <w:pStyle w:val="TableParagraph"/>
              <w:spacing w:before="1"/>
              <w:ind w:left="152"/>
            </w:pPr>
            <w:r>
              <w:t>options for meeting graduation requirements.</w:t>
            </w:r>
          </w:p>
        </w:tc>
        <w:tc>
          <w:tcPr>
            <w:tcW w:w="1799" w:type="dxa"/>
            <w:vMerge/>
            <w:tcBorders>
              <w:left w:val="single" w:sz="8" w:space="0" w:color="000000"/>
            </w:tcBorders>
          </w:tcPr>
          <w:p w14:paraId="0949AE97" w14:textId="77777777" w:rsidR="00824EAA" w:rsidRDefault="00824EAA" w:rsidP="00BC1BD7">
            <w:pPr>
              <w:rPr>
                <w:sz w:val="2"/>
                <w:szCs w:val="2"/>
              </w:rPr>
            </w:pPr>
          </w:p>
        </w:tc>
      </w:tr>
      <w:tr w:rsidR="002270D1" w14:paraId="13A17C6D" w14:textId="77777777" w:rsidTr="00BC1BD7">
        <w:trPr>
          <w:trHeight w:val="687"/>
        </w:trPr>
        <w:tc>
          <w:tcPr>
            <w:tcW w:w="723" w:type="dxa"/>
            <w:tcBorders>
              <w:bottom w:val="single" w:sz="8" w:space="0" w:color="000000"/>
              <w:right w:val="single" w:sz="8" w:space="0" w:color="000000"/>
            </w:tcBorders>
          </w:tcPr>
          <w:p w14:paraId="3A79D0BD" w14:textId="77777777" w:rsidR="002270D1" w:rsidRDefault="002270D1" w:rsidP="00BC1BD7">
            <w:pPr>
              <w:pStyle w:val="TableParagraph"/>
              <w:rPr>
                <w:rFonts w:ascii="Times New Roman"/>
              </w:rPr>
            </w:pPr>
          </w:p>
        </w:tc>
        <w:tc>
          <w:tcPr>
            <w:tcW w:w="6843" w:type="dxa"/>
            <w:tcBorders>
              <w:left w:val="single" w:sz="8" w:space="0" w:color="000000"/>
              <w:bottom w:val="single" w:sz="8" w:space="0" w:color="000000"/>
              <w:right w:val="single" w:sz="8" w:space="0" w:color="000000"/>
            </w:tcBorders>
          </w:tcPr>
          <w:p w14:paraId="6E49ABB6" w14:textId="3CC28E43" w:rsidR="002270D1" w:rsidRDefault="002270D1" w:rsidP="00BC1BD7">
            <w:pPr>
              <w:pStyle w:val="TableParagraph"/>
              <w:spacing w:before="116"/>
              <w:ind w:left="147" w:right="189"/>
            </w:pPr>
            <w:r>
              <w:t>Submit degree application online via ONE.UF (</w:t>
            </w:r>
            <w:r>
              <w:rPr>
                <w:color w:val="0000FF"/>
                <w:u w:val="single" w:color="0000FF"/>
              </w:rPr>
              <w:t>http://one.uf.edu</w:t>
            </w:r>
            <w:r>
              <w:t>). Complete graduation check in Student Services Office</w:t>
            </w:r>
            <w:r w:rsidR="008642E8">
              <w:t xml:space="preserve"> and graduate track(s) application if applicable.</w:t>
            </w:r>
          </w:p>
        </w:tc>
        <w:tc>
          <w:tcPr>
            <w:tcW w:w="1799" w:type="dxa"/>
            <w:vMerge w:val="restart"/>
            <w:tcBorders>
              <w:left w:val="single" w:sz="8" w:space="0" w:color="000000"/>
            </w:tcBorders>
          </w:tcPr>
          <w:p w14:paraId="1B4D6925" w14:textId="77777777" w:rsidR="002270D1" w:rsidRDefault="002270D1" w:rsidP="00BC1BD7">
            <w:pPr>
              <w:pStyle w:val="TableParagraph"/>
              <w:spacing w:before="4"/>
              <w:rPr>
                <w:rFonts w:ascii="Cambria"/>
                <w:sz w:val="30"/>
              </w:rPr>
            </w:pPr>
          </w:p>
          <w:p w14:paraId="03C76605" w14:textId="77777777" w:rsidR="002270D1" w:rsidRDefault="002270D1" w:rsidP="00BC1BD7">
            <w:pPr>
              <w:pStyle w:val="TableParagraph"/>
              <w:spacing w:before="1" w:line="270" w:lineRule="atLeast"/>
              <w:ind w:left="442" w:right="279" w:hanging="50"/>
            </w:pPr>
            <w:r>
              <w:t xml:space="preserve">Semester of </w:t>
            </w:r>
            <w:r>
              <w:rPr>
                <w:w w:val="90"/>
              </w:rPr>
              <w:t>graduation</w:t>
            </w:r>
          </w:p>
        </w:tc>
      </w:tr>
      <w:tr w:rsidR="002270D1" w14:paraId="4A3D5AF1" w14:textId="77777777" w:rsidTr="003D1006">
        <w:trPr>
          <w:trHeight w:val="593"/>
        </w:trPr>
        <w:tc>
          <w:tcPr>
            <w:tcW w:w="723" w:type="dxa"/>
            <w:tcBorders>
              <w:top w:val="single" w:sz="8" w:space="0" w:color="000000"/>
              <w:right w:val="single" w:sz="8" w:space="0" w:color="000000"/>
            </w:tcBorders>
          </w:tcPr>
          <w:p w14:paraId="352F1453" w14:textId="77777777" w:rsidR="002270D1" w:rsidRDefault="002270D1" w:rsidP="00BC1BD7">
            <w:pPr>
              <w:pStyle w:val="TableParagraph"/>
              <w:rPr>
                <w:rFonts w:ascii="Times New Roman"/>
              </w:rPr>
            </w:pPr>
          </w:p>
        </w:tc>
        <w:tc>
          <w:tcPr>
            <w:tcW w:w="6843" w:type="dxa"/>
            <w:tcBorders>
              <w:top w:val="single" w:sz="8" w:space="0" w:color="000000"/>
              <w:left w:val="single" w:sz="8" w:space="0" w:color="000000"/>
              <w:right w:val="single" w:sz="8" w:space="0" w:color="000000"/>
            </w:tcBorders>
          </w:tcPr>
          <w:p w14:paraId="6A2B8CDD" w14:textId="77777777" w:rsidR="002270D1" w:rsidRDefault="002270D1" w:rsidP="00BC1BD7">
            <w:pPr>
              <w:pStyle w:val="TableParagraph"/>
              <w:spacing w:before="133"/>
              <w:ind w:left="152"/>
            </w:pPr>
            <w:r>
              <w:t>Complete the Exit Survey.</w:t>
            </w:r>
          </w:p>
        </w:tc>
        <w:tc>
          <w:tcPr>
            <w:tcW w:w="1799" w:type="dxa"/>
            <w:vMerge/>
            <w:tcBorders>
              <w:top w:val="nil"/>
              <w:left w:val="single" w:sz="8" w:space="0" w:color="000000"/>
            </w:tcBorders>
          </w:tcPr>
          <w:p w14:paraId="23C7FCE3" w14:textId="77777777" w:rsidR="002270D1" w:rsidRDefault="002270D1" w:rsidP="00BC1BD7">
            <w:pPr>
              <w:rPr>
                <w:sz w:val="2"/>
                <w:szCs w:val="2"/>
              </w:rPr>
            </w:pPr>
          </w:p>
        </w:tc>
      </w:tr>
    </w:tbl>
    <w:p w14:paraId="2ED6BE85" w14:textId="77777777" w:rsidR="002270D1" w:rsidRDefault="002270D1" w:rsidP="002270D1">
      <w:pPr>
        <w:rPr>
          <w:sz w:val="2"/>
          <w:szCs w:val="2"/>
        </w:rPr>
        <w:sectPr w:rsidR="002270D1" w:rsidSect="0051401B">
          <w:pgSz w:w="12240" w:h="15840"/>
          <w:pgMar w:top="820" w:right="440" w:bottom="960" w:left="1000" w:header="0" w:footer="769" w:gutter="0"/>
          <w:cols w:space="720"/>
        </w:sectPr>
      </w:pPr>
    </w:p>
    <w:p w14:paraId="5047DF9B" w14:textId="35F82DE7" w:rsidR="002270D1" w:rsidRPr="008E3EFD" w:rsidRDefault="002270D1">
      <w:pPr>
        <w:pStyle w:val="Heading1"/>
        <w:numPr>
          <w:ilvl w:val="2"/>
          <w:numId w:val="8"/>
        </w:numPr>
        <w:tabs>
          <w:tab w:val="left" w:pos="1520"/>
          <w:tab w:val="left" w:pos="1521"/>
        </w:tabs>
        <w:ind w:left="990" w:hanging="540"/>
        <w:jc w:val="left"/>
      </w:pPr>
      <w:bookmarkStart w:id="73" w:name="_Toc233897611"/>
      <w:bookmarkStart w:id="74" w:name="_Toc234838210"/>
      <w:r>
        <w:rPr>
          <w:color w:val="365F91"/>
        </w:rPr>
        <w:lastRenderedPageBreak/>
        <w:t>Doctor of Philosophy</w:t>
      </w:r>
      <w:r>
        <w:rPr>
          <w:color w:val="365F91"/>
          <w:spacing w:val="-8"/>
        </w:rPr>
        <w:t xml:space="preserve"> </w:t>
      </w:r>
      <w:r>
        <w:rPr>
          <w:color w:val="365F91"/>
        </w:rPr>
        <w:t>Degree</w:t>
      </w:r>
      <w:bookmarkEnd w:id="73"/>
      <w:bookmarkEnd w:id="74"/>
    </w:p>
    <w:p w14:paraId="51E553DE" w14:textId="77777777" w:rsidR="008E3EFD" w:rsidRDefault="008E3EFD" w:rsidP="008E3EFD">
      <w:pPr>
        <w:pStyle w:val="Heading2"/>
        <w:tabs>
          <w:tab w:val="left" w:pos="1161"/>
        </w:tabs>
        <w:ind w:firstLine="0"/>
        <w:rPr>
          <w:color w:val="365F91"/>
        </w:rPr>
      </w:pPr>
      <w:bookmarkStart w:id="75" w:name="1._Course_Requirements_and_Period_of_Con"/>
      <w:bookmarkStart w:id="76" w:name="_bookmark19"/>
      <w:bookmarkStart w:id="77" w:name="_Toc233897612"/>
      <w:bookmarkEnd w:id="75"/>
      <w:bookmarkEnd w:id="76"/>
    </w:p>
    <w:p w14:paraId="22772270" w14:textId="6E6B1CB2" w:rsidR="002270D1" w:rsidRPr="008E3EFD" w:rsidRDefault="002270D1">
      <w:pPr>
        <w:pStyle w:val="Heading2"/>
        <w:numPr>
          <w:ilvl w:val="0"/>
          <w:numId w:val="19"/>
        </w:numPr>
        <w:ind w:left="990" w:hanging="540"/>
        <w:rPr>
          <w:color w:val="365F91"/>
        </w:rPr>
      </w:pPr>
      <w:bookmarkStart w:id="78" w:name="_Toc234838211"/>
      <w:r>
        <w:rPr>
          <w:color w:val="365F91"/>
        </w:rPr>
        <w:t>Course Requirements</w:t>
      </w:r>
      <w:bookmarkEnd w:id="77"/>
      <w:bookmarkEnd w:id="78"/>
    </w:p>
    <w:p w14:paraId="2D27E19D" w14:textId="77777777" w:rsidR="008E3EFD" w:rsidRDefault="008E3EFD" w:rsidP="002270D1">
      <w:pPr>
        <w:pStyle w:val="BodyText"/>
        <w:ind w:left="440"/>
      </w:pPr>
    </w:p>
    <w:p w14:paraId="38366B06" w14:textId="53FE51FA" w:rsidR="002270D1" w:rsidRDefault="008E3EFD" w:rsidP="009C2CAB">
      <w:pPr>
        <w:pStyle w:val="BodyText"/>
        <w:spacing w:before="2"/>
        <w:ind w:left="440" w:right="720"/>
      </w:pPr>
      <w:r>
        <w:t xml:space="preserve">The Ph.D. degree requires the accumulation of at least 90 credit hours beyond the bachelor’s degree </w:t>
      </w:r>
      <w:r w:rsidRPr="00565DA4">
        <w:t>or a minimum of 60 credit</w:t>
      </w:r>
      <w:r w:rsidR="00E17A52">
        <w:t xml:space="preserve"> hour</w:t>
      </w:r>
      <w:r w:rsidRPr="00565DA4">
        <w:t xml:space="preserve">s beyond an accredited and awarded master’s degree, formally documented via the </w:t>
      </w:r>
      <w:proofErr w:type="gramStart"/>
      <w:r w:rsidRPr="00565DA4">
        <w:t>Master’s Degree</w:t>
      </w:r>
      <w:proofErr w:type="gramEnd"/>
      <w:r w:rsidRPr="00565DA4">
        <w:t xml:space="preserve"> Acknowledgment</w:t>
      </w:r>
      <w:r>
        <w:t xml:space="preserve"> process</w:t>
      </w:r>
      <w:r w:rsidR="002270D1">
        <w:t xml:space="preserve">. The </w:t>
      </w:r>
      <w:r w:rsidR="00AD60CC">
        <w:t xml:space="preserve">credit </w:t>
      </w:r>
      <w:r w:rsidR="002270D1">
        <w:t>hours accumulated for the Ph.D. degree</w:t>
      </w:r>
      <w:r w:rsidR="00AD60CC">
        <w:t xml:space="preserve"> must fulfil</w:t>
      </w:r>
      <w:r w:rsidR="002270D1">
        <w:t xml:space="preserve"> the following</w:t>
      </w:r>
      <w:r w:rsidR="002270D1">
        <w:rPr>
          <w:spacing w:val="-1"/>
        </w:rPr>
        <w:t xml:space="preserve"> </w:t>
      </w:r>
      <w:r w:rsidR="002270D1">
        <w:t>re</w:t>
      </w:r>
      <w:r w:rsidR="00AD60CC">
        <w:t>quirements</w:t>
      </w:r>
      <w:r w:rsidR="002270D1">
        <w:t>:</w:t>
      </w:r>
    </w:p>
    <w:p w14:paraId="1AB49668" w14:textId="77777777" w:rsidR="002270D1" w:rsidRDefault="002270D1" w:rsidP="009C2CAB">
      <w:pPr>
        <w:pStyle w:val="BodyText"/>
        <w:spacing w:before="8"/>
        <w:ind w:right="720"/>
        <w:rPr>
          <w:sz w:val="21"/>
        </w:rPr>
      </w:pPr>
    </w:p>
    <w:p w14:paraId="3A420393" w14:textId="77777777" w:rsidR="00AD60CC" w:rsidRDefault="00A95C99">
      <w:pPr>
        <w:pStyle w:val="ListParagraph"/>
        <w:numPr>
          <w:ilvl w:val="0"/>
          <w:numId w:val="15"/>
        </w:numPr>
        <w:tabs>
          <w:tab w:val="left" w:pos="1321"/>
        </w:tabs>
        <w:ind w:right="720"/>
      </w:pPr>
      <w:r w:rsidRPr="001F2D1B">
        <w:rPr>
          <w:b/>
          <w:bCs/>
        </w:rPr>
        <w:t>Ph.D. Coursework Requirement</w:t>
      </w:r>
      <w:r w:rsidR="00AD60CC">
        <w:t>:</w:t>
      </w:r>
    </w:p>
    <w:p w14:paraId="16AF721B" w14:textId="76FB7D81" w:rsidR="007D0C9F" w:rsidRDefault="007D0C9F" w:rsidP="001F2D1B">
      <w:pPr>
        <w:ind w:left="810" w:right="720"/>
      </w:pPr>
      <w:r w:rsidRPr="007D0C9F">
        <w:t xml:space="preserve">PhD students in ECE are required to complete </w:t>
      </w:r>
      <w:r>
        <w:t>a</w:t>
      </w:r>
      <w:r w:rsidR="00A95C99">
        <w:t xml:space="preserve">t least 24 </w:t>
      </w:r>
      <w:r w:rsidR="00AD60CC">
        <w:t xml:space="preserve">credit </w:t>
      </w:r>
      <w:r w:rsidR="00A95C99">
        <w:t>hours of 5000, 6000, or 7000 level</w:t>
      </w:r>
      <w:r w:rsidR="00A617AB">
        <w:t xml:space="preserve"> engineering</w:t>
      </w:r>
      <w:r w:rsidR="00A95C99">
        <w:t xml:space="preserve">, </w:t>
      </w:r>
      <w:r w:rsidR="00A617AB">
        <w:t>m</w:t>
      </w:r>
      <w:r w:rsidR="00A95C99">
        <w:t xml:space="preserve">ath, </w:t>
      </w:r>
      <w:r w:rsidR="00A617AB">
        <w:t>s</w:t>
      </w:r>
      <w:r w:rsidR="00A95C99">
        <w:t xml:space="preserve">tatistics, and/or </w:t>
      </w:r>
      <w:r w:rsidR="00A617AB">
        <w:t>p</w:t>
      </w:r>
      <w:r w:rsidR="00A95C99">
        <w:t>hysics letter</w:t>
      </w:r>
      <w:r w:rsidR="00711592">
        <w:t>-</w:t>
      </w:r>
      <w:r w:rsidR="00A95C99">
        <w:t>graded courses</w:t>
      </w:r>
      <w:r>
        <w:t>:</w:t>
      </w:r>
    </w:p>
    <w:p w14:paraId="540109B4" w14:textId="542E8041" w:rsidR="007D0C9F" w:rsidRDefault="007D0C9F">
      <w:pPr>
        <w:pStyle w:val="ListParagraph"/>
        <w:numPr>
          <w:ilvl w:val="0"/>
          <w:numId w:val="16"/>
        </w:numPr>
        <w:tabs>
          <w:tab w:val="left" w:pos="1321"/>
        </w:tabs>
        <w:ind w:right="720"/>
      </w:pPr>
      <w:r>
        <w:t>These</w:t>
      </w:r>
      <w:r w:rsidRPr="00AD60CC">
        <w:rPr>
          <w:spacing w:val="-2"/>
        </w:rPr>
        <w:t xml:space="preserve"> </w:t>
      </w:r>
      <w:r>
        <w:t>24</w:t>
      </w:r>
      <w:r w:rsidRPr="00AD60CC">
        <w:rPr>
          <w:spacing w:val="-5"/>
        </w:rPr>
        <w:t xml:space="preserve"> </w:t>
      </w:r>
      <w:r>
        <w:t>coursework</w:t>
      </w:r>
      <w:r w:rsidRPr="00AD60CC">
        <w:rPr>
          <w:spacing w:val="-2"/>
        </w:rPr>
        <w:t xml:space="preserve"> </w:t>
      </w:r>
      <w:r>
        <w:t>credit</w:t>
      </w:r>
      <w:r w:rsidRPr="00AD60CC">
        <w:rPr>
          <w:spacing w:val="-2"/>
        </w:rPr>
        <w:t xml:space="preserve"> </w:t>
      </w:r>
      <w:r>
        <w:t>hours</w:t>
      </w:r>
      <w:r w:rsidRPr="00AD60CC">
        <w:rPr>
          <w:spacing w:val="-5"/>
        </w:rPr>
        <w:t xml:space="preserve"> </w:t>
      </w:r>
      <w:r>
        <w:t>must</w:t>
      </w:r>
      <w:r w:rsidRPr="00AD60CC">
        <w:rPr>
          <w:spacing w:val="-1"/>
        </w:rPr>
        <w:t xml:space="preserve"> </w:t>
      </w:r>
      <w:r>
        <w:t>be</w:t>
      </w:r>
      <w:r w:rsidRPr="00AD60CC">
        <w:rPr>
          <w:spacing w:val="-4"/>
        </w:rPr>
        <w:t xml:space="preserve"> </w:t>
      </w:r>
      <w:r>
        <w:t>approved</w:t>
      </w:r>
      <w:r w:rsidRPr="00AD60CC">
        <w:rPr>
          <w:spacing w:val="-4"/>
        </w:rPr>
        <w:t xml:space="preserve"> </w:t>
      </w:r>
      <w:r>
        <w:t>by</w:t>
      </w:r>
      <w:r w:rsidRPr="00AD60CC">
        <w:rPr>
          <w:spacing w:val="-2"/>
        </w:rPr>
        <w:t xml:space="preserve"> </w:t>
      </w:r>
      <w:r>
        <w:t>the</w:t>
      </w:r>
      <w:r w:rsidRPr="00AD60CC">
        <w:rPr>
          <w:spacing w:val="-4"/>
        </w:rPr>
        <w:t xml:space="preserve"> </w:t>
      </w:r>
      <w:r>
        <w:t>student’s</w:t>
      </w:r>
      <w:r w:rsidRPr="00AD60CC">
        <w:rPr>
          <w:spacing w:val="-3"/>
        </w:rPr>
        <w:t xml:space="preserve"> </w:t>
      </w:r>
      <w:r>
        <w:t>faculty advisor and supervisory committee. Students will need to work in conjunction with their faculty advisor and supervisory committee to determine which courses will be most relevant to</w:t>
      </w:r>
      <w:r w:rsidRPr="00AD60CC">
        <w:rPr>
          <w:spacing w:val="-25"/>
        </w:rPr>
        <w:t xml:space="preserve"> </w:t>
      </w:r>
      <w:r>
        <w:t>their research topic.</w:t>
      </w:r>
    </w:p>
    <w:p w14:paraId="0EE53B16" w14:textId="677CAE0F" w:rsidR="007D0C9F" w:rsidRDefault="00A617AB">
      <w:pPr>
        <w:pStyle w:val="ListParagraph"/>
        <w:numPr>
          <w:ilvl w:val="0"/>
          <w:numId w:val="16"/>
        </w:numPr>
        <w:tabs>
          <w:tab w:val="left" w:pos="1321"/>
        </w:tabs>
        <w:ind w:right="720"/>
      </w:pPr>
      <w:r>
        <w:t>Credit</w:t>
      </w:r>
      <w:r w:rsidR="007D0C9F">
        <w:t xml:space="preserve"> hours </w:t>
      </w:r>
      <w:r>
        <w:t>of</w:t>
      </w:r>
      <w:r w:rsidR="007D0C9F">
        <w:t xml:space="preserve"> </w:t>
      </w:r>
      <w:r>
        <w:t xml:space="preserve">EGN 5949, </w:t>
      </w:r>
      <w:r w:rsidR="007D0C9F">
        <w:t>EEL 5</w:t>
      </w:r>
      <w:r>
        <w:t xml:space="preserve">905, EEL </w:t>
      </w:r>
      <w:r w:rsidR="007D0C9F">
        <w:t>6905, EEL 6065, EEL 6933, and EEL 6940</w:t>
      </w:r>
      <w:r>
        <w:t>,</w:t>
      </w:r>
      <w:r w:rsidR="007D0C9F">
        <w:t xml:space="preserve"> </w:t>
      </w:r>
      <w:r>
        <w:t xml:space="preserve">and coursework credits that apply to the professional development requirement (see below) </w:t>
      </w:r>
      <w:r w:rsidR="007D0C9F">
        <w:t xml:space="preserve">cannot be used to fulfill this 24-coursework credit hour requirement. </w:t>
      </w:r>
    </w:p>
    <w:p w14:paraId="33ABED78" w14:textId="14DED747" w:rsidR="007D0C9F" w:rsidRPr="00AD60CC" w:rsidRDefault="007D0C9F">
      <w:pPr>
        <w:pStyle w:val="ListParagraph"/>
        <w:numPr>
          <w:ilvl w:val="0"/>
          <w:numId w:val="16"/>
        </w:numPr>
        <w:tabs>
          <w:tab w:val="left" w:pos="1321"/>
        </w:tabs>
        <w:ind w:right="720"/>
      </w:pPr>
      <w:r>
        <w:t xml:space="preserve">Students must receive a grade of “B” or better in all </w:t>
      </w:r>
      <w:r w:rsidR="001F2D1B">
        <w:t xml:space="preserve">24 </w:t>
      </w:r>
      <w:r>
        <w:t>course</w:t>
      </w:r>
      <w:r w:rsidR="001F2D1B">
        <w:t xml:space="preserve">work </w:t>
      </w:r>
      <w:r>
        <w:t>credit</w:t>
      </w:r>
      <w:r w:rsidR="001F2D1B">
        <w:t>s</w:t>
      </w:r>
      <w:r>
        <w:t>.</w:t>
      </w:r>
      <w:r w:rsidRPr="00AD60CC">
        <w:rPr>
          <w:spacing w:val="1"/>
        </w:rPr>
        <w:t xml:space="preserve"> </w:t>
      </w:r>
    </w:p>
    <w:p w14:paraId="40AFCF2E" w14:textId="48D6C3E1" w:rsidR="007D0C9F" w:rsidRDefault="007D0C9F">
      <w:pPr>
        <w:pStyle w:val="ListParagraph"/>
        <w:numPr>
          <w:ilvl w:val="0"/>
          <w:numId w:val="16"/>
        </w:numPr>
        <w:tabs>
          <w:tab w:val="left" w:pos="1321"/>
        </w:tabs>
        <w:ind w:right="720"/>
      </w:pPr>
      <w:r>
        <w:t>This coursework requirement must be completed by the end of the third year.</w:t>
      </w:r>
    </w:p>
    <w:p w14:paraId="01B2B5B3" w14:textId="54C754E7" w:rsidR="009038DA" w:rsidRDefault="00A95C99">
      <w:pPr>
        <w:pStyle w:val="ListParagraph"/>
        <w:numPr>
          <w:ilvl w:val="0"/>
          <w:numId w:val="16"/>
        </w:numPr>
        <w:tabs>
          <w:tab w:val="left" w:pos="1321"/>
        </w:tabs>
        <w:ind w:right="720"/>
      </w:pPr>
      <w:r>
        <w:t>Of these 24 coursework</w:t>
      </w:r>
      <w:r w:rsidRPr="00AD60CC">
        <w:rPr>
          <w:spacing w:val="-2"/>
        </w:rPr>
        <w:t xml:space="preserve"> </w:t>
      </w:r>
      <w:r>
        <w:t>hours,</w:t>
      </w:r>
      <w:r w:rsidRPr="00AD60CC">
        <w:rPr>
          <w:spacing w:val="-2"/>
        </w:rPr>
        <w:t xml:space="preserve"> </w:t>
      </w:r>
      <w:r>
        <w:t>at</w:t>
      </w:r>
      <w:r w:rsidRPr="00AD60CC">
        <w:rPr>
          <w:spacing w:val="-1"/>
        </w:rPr>
        <w:t xml:space="preserve"> </w:t>
      </w:r>
      <w:r>
        <w:t>least</w:t>
      </w:r>
      <w:r w:rsidRPr="00AD60CC">
        <w:rPr>
          <w:spacing w:val="-1"/>
        </w:rPr>
        <w:t xml:space="preserve"> </w:t>
      </w:r>
      <w:r>
        <w:t>15</w:t>
      </w:r>
      <w:r w:rsidRPr="00AD60CC">
        <w:rPr>
          <w:spacing w:val="-4"/>
        </w:rPr>
        <w:t xml:space="preserve"> </w:t>
      </w:r>
      <w:r>
        <w:t>credits</w:t>
      </w:r>
      <w:r w:rsidRPr="00AD60CC">
        <w:rPr>
          <w:spacing w:val="-3"/>
        </w:rPr>
        <w:t xml:space="preserve"> </w:t>
      </w:r>
      <w:r>
        <w:t>of</w:t>
      </w:r>
      <w:r w:rsidRPr="00AD60CC">
        <w:rPr>
          <w:spacing w:val="-5"/>
        </w:rPr>
        <w:t xml:space="preserve"> </w:t>
      </w:r>
      <w:r>
        <w:t>graduate</w:t>
      </w:r>
      <w:r w:rsidR="009038DA">
        <w:rPr>
          <w:spacing w:val="-1"/>
        </w:rPr>
        <w:t>-</w:t>
      </w:r>
      <w:r>
        <w:t>level</w:t>
      </w:r>
      <w:r w:rsidRPr="00AD60CC">
        <w:rPr>
          <w:spacing w:val="-2"/>
        </w:rPr>
        <w:t xml:space="preserve"> </w:t>
      </w:r>
      <w:r>
        <w:t>letter</w:t>
      </w:r>
      <w:r w:rsidR="009038DA">
        <w:rPr>
          <w:spacing w:val="-3"/>
        </w:rPr>
        <w:t>-</w:t>
      </w:r>
      <w:r>
        <w:t>graded</w:t>
      </w:r>
      <w:r w:rsidRPr="00AD60CC">
        <w:rPr>
          <w:spacing w:val="-2"/>
        </w:rPr>
        <w:t xml:space="preserve"> </w:t>
      </w:r>
      <w:r>
        <w:t>coursework</w:t>
      </w:r>
      <w:r w:rsidRPr="00AD60CC">
        <w:rPr>
          <w:spacing w:val="-2"/>
        </w:rPr>
        <w:t xml:space="preserve"> </w:t>
      </w:r>
      <w:r>
        <w:t>hours</w:t>
      </w:r>
      <w:r w:rsidRPr="00AD60CC">
        <w:rPr>
          <w:spacing w:val="-3"/>
        </w:rPr>
        <w:t xml:space="preserve"> </w:t>
      </w:r>
      <w:r>
        <w:t>must</w:t>
      </w:r>
      <w:r w:rsidRPr="00AD60CC">
        <w:rPr>
          <w:spacing w:val="-1"/>
        </w:rPr>
        <w:t xml:space="preserve"> </w:t>
      </w:r>
      <w:r>
        <w:t>be</w:t>
      </w:r>
      <w:r w:rsidR="00B419AE">
        <w:rPr>
          <w:spacing w:val="-29"/>
        </w:rPr>
        <w:t xml:space="preserve"> </w:t>
      </w:r>
      <w:r>
        <w:t>taken in the ECE department</w:t>
      </w:r>
      <w:r w:rsidR="00AD60CC">
        <w:t xml:space="preserve"> </w:t>
      </w:r>
      <w:r w:rsidR="00B419AE">
        <w:t xml:space="preserve">(with course prefix of EEE or EEL) </w:t>
      </w:r>
      <w:r w:rsidR="00AD60CC">
        <w:t>at UF</w:t>
      </w:r>
      <w:r>
        <w:t xml:space="preserve">. At least three credits of these 15 credits must be in an area outside of the </w:t>
      </w:r>
      <w:r w:rsidR="009038DA">
        <w:t xml:space="preserve">student’s </w:t>
      </w:r>
      <w:r>
        <w:t xml:space="preserve">primary ECE research </w:t>
      </w:r>
      <w:r w:rsidR="006B41C2">
        <w:t>area</w:t>
      </w:r>
      <w:r>
        <w:t xml:space="preserve">.  </w:t>
      </w:r>
      <w:r w:rsidR="00567742" w:rsidRPr="00567742">
        <w:t>Students can determine which research area a course belongs to by reviewing the ECE course syllabus webpage (</w:t>
      </w:r>
      <w:hyperlink r:id="rId29" w:history="1">
        <w:r w:rsidR="009038DA" w:rsidRPr="009038DA">
          <w:rPr>
            <w:rStyle w:val="Hyperlink"/>
          </w:rPr>
          <w:t>https://www.ece.ufl.edu/academics/course-syllabi/</w:t>
        </w:r>
      </w:hyperlink>
      <w:r w:rsidR="00567742" w:rsidRPr="00567742">
        <w:t>).</w:t>
      </w:r>
    </w:p>
    <w:p w14:paraId="6C4A30A4" w14:textId="5F382812" w:rsidR="001F2D1B" w:rsidRDefault="001F2D1B">
      <w:pPr>
        <w:pStyle w:val="ListParagraph"/>
        <w:numPr>
          <w:ilvl w:val="0"/>
          <w:numId w:val="16"/>
        </w:numPr>
        <w:tabs>
          <w:tab w:val="left" w:pos="1321"/>
        </w:tabs>
        <w:ind w:right="720"/>
      </w:pPr>
      <w:r>
        <w:t xml:space="preserve">ECE courses taken in a master’s program at UF are automatically included. </w:t>
      </w:r>
    </w:p>
    <w:p w14:paraId="4014B761" w14:textId="797EE2C6" w:rsidR="009038DA" w:rsidRDefault="00A95C99">
      <w:pPr>
        <w:pStyle w:val="ListParagraph"/>
        <w:numPr>
          <w:ilvl w:val="0"/>
          <w:numId w:val="16"/>
        </w:numPr>
        <w:tabs>
          <w:tab w:val="left" w:pos="1321"/>
        </w:tabs>
        <w:ind w:right="720"/>
      </w:pPr>
      <w:r>
        <w:t xml:space="preserve">CDA 5636 (Embedded Systems) </w:t>
      </w:r>
      <w:r w:rsidRPr="00AD60CC">
        <w:rPr>
          <w:spacing w:val="2"/>
        </w:rPr>
        <w:t xml:space="preserve">can </w:t>
      </w:r>
      <w:r>
        <w:t xml:space="preserve">be used toward </w:t>
      </w:r>
      <w:r w:rsidR="00141EB0">
        <w:t>the 15</w:t>
      </w:r>
      <w:r w:rsidR="00711592">
        <w:t>-</w:t>
      </w:r>
      <w:r w:rsidR="00141EB0">
        <w:t>credit</w:t>
      </w:r>
      <w:r w:rsidRPr="00AD60CC">
        <w:rPr>
          <w:spacing w:val="-27"/>
        </w:rPr>
        <w:t xml:space="preserve"> </w:t>
      </w:r>
      <w:r>
        <w:t>ECE</w:t>
      </w:r>
      <w:r w:rsidR="00AD60CC">
        <w:t xml:space="preserve"> </w:t>
      </w:r>
      <w:r>
        <w:t xml:space="preserve">coursework requirement by exception. </w:t>
      </w:r>
    </w:p>
    <w:p w14:paraId="26D5A85E" w14:textId="77777777" w:rsidR="009038DA" w:rsidRDefault="009038DA" w:rsidP="009038DA">
      <w:pPr>
        <w:pStyle w:val="BodyText"/>
        <w:ind w:left="1161" w:right="720"/>
      </w:pPr>
    </w:p>
    <w:p w14:paraId="33F7695D" w14:textId="77777777" w:rsidR="009038DA" w:rsidRDefault="009038DA">
      <w:pPr>
        <w:pStyle w:val="ListParagraph"/>
        <w:numPr>
          <w:ilvl w:val="0"/>
          <w:numId w:val="13"/>
        </w:numPr>
        <w:tabs>
          <w:tab w:val="left" w:pos="1321"/>
        </w:tabs>
        <w:ind w:left="810" w:right="720"/>
      </w:pPr>
      <w:r w:rsidRPr="001F2D1B">
        <w:rPr>
          <w:b/>
          <w:bCs/>
        </w:rPr>
        <w:t>Professional Development Requirement</w:t>
      </w:r>
      <w:r>
        <w:t>:</w:t>
      </w:r>
    </w:p>
    <w:p w14:paraId="053733FE" w14:textId="77777777" w:rsidR="007D0C9F" w:rsidRPr="007D0C9F" w:rsidRDefault="007D0C9F" w:rsidP="001F2D1B">
      <w:pPr>
        <w:tabs>
          <w:tab w:val="left" w:pos="1321"/>
        </w:tabs>
        <w:ind w:left="810" w:right="720"/>
      </w:pPr>
      <w:r w:rsidRPr="007D0C9F">
        <w:t>PhD students in ECE are required to complete at least six credit hours from the below listed courses for professional development: </w:t>
      </w:r>
    </w:p>
    <w:p w14:paraId="31D25DA2" w14:textId="5761312A" w:rsidR="007D0C9F" w:rsidRPr="007D0C9F" w:rsidRDefault="007D0C9F">
      <w:pPr>
        <w:numPr>
          <w:ilvl w:val="0"/>
          <w:numId w:val="14"/>
        </w:numPr>
        <w:tabs>
          <w:tab w:val="num" w:pos="1080"/>
          <w:tab w:val="left" w:pos="1321"/>
        </w:tabs>
        <w:ind w:left="1080" w:right="720" w:hanging="270"/>
      </w:pPr>
      <w:r w:rsidRPr="007D0C9F">
        <w:t>one credit </w:t>
      </w:r>
      <w:r>
        <w:t xml:space="preserve">hour </w:t>
      </w:r>
      <w:r w:rsidRPr="007D0C9F">
        <w:t>of EEL 6933 - ECE Graduate Seminar and</w:t>
      </w:r>
    </w:p>
    <w:p w14:paraId="6E5ED8D4" w14:textId="1B6F7B40" w:rsidR="007D0C9F" w:rsidRPr="007D0C9F" w:rsidRDefault="007D0C9F">
      <w:pPr>
        <w:numPr>
          <w:ilvl w:val="0"/>
          <w:numId w:val="14"/>
        </w:numPr>
        <w:tabs>
          <w:tab w:val="num" w:pos="1080"/>
          <w:tab w:val="left" w:pos="1321"/>
        </w:tabs>
        <w:ind w:left="1080" w:right="720" w:hanging="270"/>
      </w:pPr>
      <w:r w:rsidRPr="007D0C9F">
        <w:t>at least five credit</w:t>
      </w:r>
      <w:r>
        <w:t xml:space="preserve"> hour</w:t>
      </w:r>
      <w:r w:rsidRPr="007D0C9F">
        <w:t>s of any combination of:</w:t>
      </w:r>
    </w:p>
    <w:p w14:paraId="47B13A12" w14:textId="2E8E37E6" w:rsidR="007D0C9F" w:rsidRPr="001F2D1B" w:rsidRDefault="001F2D1B">
      <w:pPr>
        <w:pStyle w:val="ListParagraph"/>
        <w:numPr>
          <w:ilvl w:val="1"/>
          <w:numId w:val="14"/>
        </w:numPr>
        <w:spacing w:before="1"/>
        <w:ind w:right="720"/>
        <w:rPr>
          <w:i/>
          <w:iCs/>
        </w:rPr>
      </w:pPr>
      <w:r w:rsidRPr="007D0C9F">
        <w:t>up to 5 credits of EEL 6940 ‐ Supervised Teaching</w:t>
      </w:r>
      <w:r>
        <w:t xml:space="preserve"> </w:t>
      </w:r>
      <w:r w:rsidRPr="001F2D1B">
        <w:rPr>
          <w:i/>
          <w:iCs/>
        </w:rPr>
        <w:t>(This course exposes Ph.D. students to the rigors of teaching in a higher education setting. Students will be paired with a faculty member and will help manage, teach, grade, interact with students outside of class and, if appropriate, will give a lecture in the</w:t>
      </w:r>
      <w:r w:rsidRPr="001F2D1B">
        <w:rPr>
          <w:i/>
          <w:iCs/>
          <w:spacing w:val="-11"/>
        </w:rPr>
        <w:t xml:space="preserve"> </w:t>
      </w:r>
      <w:r w:rsidRPr="001F2D1B">
        <w:rPr>
          <w:i/>
          <w:iCs/>
        </w:rPr>
        <w:t>course.)</w:t>
      </w:r>
    </w:p>
    <w:p w14:paraId="750DA485" w14:textId="77777777" w:rsidR="007D0C9F" w:rsidRPr="007D0C9F" w:rsidRDefault="007D0C9F">
      <w:pPr>
        <w:numPr>
          <w:ilvl w:val="1"/>
          <w:numId w:val="14"/>
        </w:numPr>
        <w:ind w:right="720"/>
      </w:pPr>
      <w:r w:rsidRPr="007D0C9F">
        <w:t>up to 3 credits of EGN 5949 - Practicum/Internship/Cooperative Work Experience,</w:t>
      </w:r>
    </w:p>
    <w:p w14:paraId="276D764F" w14:textId="77777777" w:rsidR="007D0C9F" w:rsidRPr="007D0C9F" w:rsidRDefault="007D0C9F">
      <w:pPr>
        <w:numPr>
          <w:ilvl w:val="1"/>
          <w:numId w:val="14"/>
        </w:numPr>
        <w:ind w:right="720"/>
      </w:pPr>
      <w:r w:rsidRPr="007D0C9F">
        <w:t xml:space="preserve">any 6000-level courses offered by the </w:t>
      </w:r>
      <w:proofErr w:type="spellStart"/>
      <w:r w:rsidRPr="007D0C9F">
        <w:t>HWCoE</w:t>
      </w:r>
      <w:proofErr w:type="spellEnd"/>
      <w:r w:rsidRPr="007D0C9F">
        <w:t xml:space="preserve"> Engineering Innovation Institute, (</w:t>
      </w:r>
      <w:hyperlink r:id="rId30" w:tooltip="https://www.eng.ufl.edu/innovation/academic-programs/courses/" w:history="1">
        <w:r w:rsidRPr="007D0C9F">
          <w:rPr>
            <w:rStyle w:val="Hyperlink"/>
          </w:rPr>
          <w:t>https://www.eng.ufl.edu/innovation/academic-programs/courses/</w:t>
        </w:r>
      </w:hyperlink>
      <w:r w:rsidRPr="007D0C9F">
        <w:t>) or </w:t>
      </w:r>
    </w:p>
    <w:p w14:paraId="2D606F12" w14:textId="1ED80292" w:rsidR="007D0C9F" w:rsidRDefault="007D0C9F">
      <w:pPr>
        <w:numPr>
          <w:ilvl w:val="1"/>
          <w:numId w:val="14"/>
        </w:numPr>
        <w:ind w:right="720"/>
      </w:pPr>
      <w:r w:rsidRPr="007D0C9F">
        <w:t xml:space="preserve">any 6000-level courses offered by the </w:t>
      </w:r>
      <w:proofErr w:type="spellStart"/>
      <w:r w:rsidRPr="007D0C9F">
        <w:t>HWCoE</w:t>
      </w:r>
      <w:proofErr w:type="spellEnd"/>
      <w:r w:rsidRPr="007D0C9F">
        <w:t xml:space="preserve"> Engineering Leadership Institute (</w:t>
      </w:r>
      <w:hyperlink r:id="rId31" w:tooltip="https://www.eng.ufl.edu/leadership/academic-programs/courses/" w:history="1">
        <w:r w:rsidRPr="007D0C9F">
          <w:rPr>
            <w:rStyle w:val="Hyperlink"/>
          </w:rPr>
          <w:t>https://www.eng.ufl.edu/leadership/academic-programs/courses/</w:t>
        </w:r>
      </w:hyperlink>
      <w:r w:rsidRPr="007D0C9F">
        <w:t>)</w:t>
      </w:r>
      <w:r>
        <w:t>.</w:t>
      </w:r>
    </w:p>
    <w:p w14:paraId="36C1ECBC" w14:textId="77777777" w:rsidR="009038DA" w:rsidRDefault="009038DA" w:rsidP="00A617AB">
      <w:pPr>
        <w:tabs>
          <w:tab w:val="left" w:pos="1321"/>
        </w:tabs>
        <w:ind w:right="720"/>
      </w:pPr>
    </w:p>
    <w:p w14:paraId="181281F6" w14:textId="77777777" w:rsidR="002270D1" w:rsidRDefault="002270D1" w:rsidP="009C2CAB">
      <w:pPr>
        <w:pStyle w:val="BodyText"/>
        <w:spacing w:before="2"/>
        <w:ind w:right="720"/>
      </w:pPr>
    </w:p>
    <w:p w14:paraId="6F5B426D" w14:textId="77777777" w:rsidR="001F2D1B" w:rsidRPr="001F2D1B" w:rsidRDefault="002270D1">
      <w:pPr>
        <w:pStyle w:val="ListParagraph"/>
        <w:numPr>
          <w:ilvl w:val="0"/>
          <w:numId w:val="20"/>
        </w:numPr>
        <w:spacing w:before="1"/>
        <w:ind w:left="810" w:right="720"/>
      </w:pPr>
      <w:r>
        <w:t>Up</w:t>
      </w:r>
      <w:r w:rsidRPr="00D442C3">
        <w:rPr>
          <w:spacing w:val="-3"/>
        </w:rPr>
        <w:t xml:space="preserve"> </w:t>
      </w:r>
      <w:r>
        <w:t>to</w:t>
      </w:r>
      <w:r w:rsidRPr="00D442C3">
        <w:rPr>
          <w:spacing w:val="-3"/>
        </w:rPr>
        <w:t xml:space="preserve"> </w:t>
      </w:r>
      <w:r>
        <w:t>18</w:t>
      </w:r>
      <w:r w:rsidRPr="00D442C3">
        <w:rPr>
          <w:spacing w:val="-3"/>
        </w:rPr>
        <w:t xml:space="preserve"> </w:t>
      </w:r>
      <w:r>
        <w:t>hours</w:t>
      </w:r>
      <w:r w:rsidRPr="00D442C3">
        <w:rPr>
          <w:spacing w:val="-4"/>
        </w:rPr>
        <w:t xml:space="preserve"> </w:t>
      </w:r>
      <w:r>
        <w:t>of</w:t>
      </w:r>
      <w:r w:rsidRPr="00D442C3">
        <w:rPr>
          <w:spacing w:val="-5"/>
        </w:rPr>
        <w:t xml:space="preserve"> </w:t>
      </w:r>
      <w:r>
        <w:t>Special</w:t>
      </w:r>
      <w:r w:rsidRPr="00D442C3">
        <w:rPr>
          <w:spacing w:val="-1"/>
        </w:rPr>
        <w:t xml:space="preserve"> </w:t>
      </w:r>
      <w:r>
        <w:t>Topics</w:t>
      </w:r>
      <w:r w:rsidRPr="00D442C3">
        <w:rPr>
          <w:spacing w:val="-4"/>
        </w:rPr>
        <w:t xml:space="preserve"> </w:t>
      </w:r>
      <w:r>
        <w:t>(EEL 5934,</w:t>
      </w:r>
      <w:r w:rsidRPr="00D442C3">
        <w:rPr>
          <w:spacing w:val="-1"/>
        </w:rPr>
        <w:t xml:space="preserve"> </w:t>
      </w:r>
      <w:r>
        <w:t>6935,</w:t>
      </w:r>
      <w:r w:rsidRPr="00D442C3">
        <w:rPr>
          <w:spacing w:val="-2"/>
        </w:rPr>
        <w:t xml:space="preserve"> </w:t>
      </w:r>
      <w:r>
        <w:t>and</w:t>
      </w:r>
      <w:r w:rsidRPr="00D442C3">
        <w:rPr>
          <w:spacing w:val="-4"/>
        </w:rPr>
        <w:t xml:space="preserve"> </w:t>
      </w:r>
      <w:r>
        <w:t>7936)</w:t>
      </w:r>
      <w:r w:rsidRPr="00D442C3">
        <w:rPr>
          <w:spacing w:val="-3"/>
        </w:rPr>
        <w:t xml:space="preserve"> </w:t>
      </w:r>
      <w:r>
        <w:t>may</w:t>
      </w:r>
      <w:r w:rsidRPr="00D442C3">
        <w:rPr>
          <w:spacing w:val="-2"/>
        </w:rPr>
        <w:t xml:space="preserve"> </w:t>
      </w:r>
      <w:r>
        <w:t>be</w:t>
      </w:r>
      <w:r w:rsidRPr="00D442C3">
        <w:rPr>
          <w:spacing w:val="-2"/>
        </w:rPr>
        <w:t xml:space="preserve"> </w:t>
      </w:r>
      <w:r>
        <w:t>applied</w:t>
      </w:r>
      <w:r w:rsidRPr="00D442C3">
        <w:rPr>
          <w:spacing w:val="-2"/>
        </w:rPr>
        <w:t xml:space="preserve"> </w:t>
      </w:r>
      <w:r>
        <w:t>toward</w:t>
      </w:r>
      <w:r w:rsidRPr="00D442C3">
        <w:rPr>
          <w:spacing w:val="-3"/>
        </w:rPr>
        <w:t xml:space="preserve"> </w:t>
      </w:r>
      <w:r>
        <w:t>the</w:t>
      </w:r>
      <w:r w:rsidRPr="00D442C3">
        <w:rPr>
          <w:spacing w:val="-2"/>
        </w:rPr>
        <w:t xml:space="preserve"> </w:t>
      </w:r>
      <w:r w:rsidR="001F2D1B">
        <w:rPr>
          <w:spacing w:val="-2"/>
        </w:rPr>
        <w:t xml:space="preserve">Ph.D. </w:t>
      </w:r>
      <w:r>
        <w:t>degree.</w:t>
      </w:r>
      <w:r w:rsidRPr="00D442C3">
        <w:rPr>
          <w:spacing w:val="-3"/>
        </w:rPr>
        <w:t xml:space="preserve"> </w:t>
      </w:r>
    </w:p>
    <w:p w14:paraId="586E2446" w14:textId="51FACCFF" w:rsidR="001F2D1B" w:rsidRDefault="002270D1">
      <w:pPr>
        <w:pStyle w:val="ListParagraph"/>
        <w:numPr>
          <w:ilvl w:val="0"/>
          <w:numId w:val="20"/>
        </w:numPr>
        <w:spacing w:before="1"/>
        <w:ind w:left="810" w:right="720"/>
      </w:pPr>
      <w:r>
        <w:t xml:space="preserve">Up to six hours of unstructured credit hours (EEL 5905, EEL 6905 </w:t>
      </w:r>
      <w:r w:rsidR="00D960C1">
        <w:t>and</w:t>
      </w:r>
      <w:r>
        <w:t xml:space="preserve"> EGN 5949) may be applied toward the degree. </w:t>
      </w:r>
    </w:p>
    <w:p w14:paraId="19107616" w14:textId="147282B9" w:rsidR="002270D1" w:rsidRDefault="002270D1">
      <w:pPr>
        <w:pStyle w:val="ListParagraph"/>
        <w:numPr>
          <w:ilvl w:val="0"/>
          <w:numId w:val="20"/>
        </w:numPr>
        <w:spacing w:before="1"/>
        <w:ind w:left="810" w:right="720"/>
      </w:pPr>
      <w:r>
        <w:t>No credit for EGN 6913 is allowed.</w:t>
      </w:r>
    </w:p>
    <w:p w14:paraId="5BF27DBC" w14:textId="77777777" w:rsidR="00A95C99" w:rsidRDefault="00A95C99" w:rsidP="001F2D1B">
      <w:pPr>
        <w:pStyle w:val="ListParagraph"/>
        <w:spacing w:before="1"/>
        <w:ind w:left="720" w:right="720" w:hanging="270"/>
      </w:pPr>
    </w:p>
    <w:p w14:paraId="69CD8960" w14:textId="2255D7B7" w:rsidR="00FE3170" w:rsidRDefault="00136628">
      <w:pPr>
        <w:pStyle w:val="BodyText"/>
        <w:numPr>
          <w:ilvl w:val="0"/>
          <w:numId w:val="17"/>
        </w:numPr>
        <w:spacing w:line="266" w:lineRule="exact"/>
        <w:ind w:right="720"/>
      </w:pPr>
      <w:r w:rsidRPr="00C34521">
        <w:lastRenderedPageBreak/>
        <w:t>EEL</w:t>
      </w:r>
      <w:r w:rsidR="00FE3170">
        <w:t xml:space="preserve"> </w:t>
      </w:r>
      <w:r w:rsidRPr="00C34521">
        <w:t xml:space="preserve">7979 </w:t>
      </w:r>
      <w:r w:rsidR="00FE3170" w:rsidRPr="00FE3170">
        <w:t>(Advanced Research)</w:t>
      </w:r>
      <w:r w:rsidR="00FE3170">
        <w:rPr>
          <w:b/>
          <w:bCs/>
        </w:rPr>
        <w:t xml:space="preserve"> </w:t>
      </w:r>
      <w:r w:rsidRPr="00C34521">
        <w:t>and EEL</w:t>
      </w:r>
      <w:r w:rsidR="00FE3170">
        <w:t xml:space="preserve"> </w:t>
      </w:r>
      <w:r w:rsidRPr="00C34521">
        <w:t>7980</w:t>
      </w:r>
      <w:r w:rsidR="00FE3170">
        <w:t xml:space="preserve"> </w:t>
      </w:r>
      <w:r w:rsidR="00FE3170" w:rsidRPr="00FE3170">
        <w:t>(Research for Doctoral Dissertation)</w:t>
      </w:r>
      <w:r w:rsidR="0088417E">
        <w:t xml:space="preserve"> are Ph.D. research credits</w:t>
      </w:r>
      <w:r w:rsidR="002A1455">
        <w:t xml:space="preserve"> for students before and after admitted to candidacy (see below)</w:t>
      </w:r>
      <w:r w:rsidR="00A95C99" w:rsidRPr="00FE3170">
        <w:t>.</w:t>
      </w:r>
      <w:r w:rsidR="00A95C99" w:rsidRPr="00C34521">
        <w:t xml:space="preserve"> </w:t>
      </w:r>
      <w:r w:rsidR="0088417E">
        <w:t xml:space="preserve">Ph.D. students must be registered for at least three/two credit hours of EEL 7980 in the term of graduation (3 credits in Fall or Spring, and 2 credits in Summer). </w:t>
      </w:r>
      <w:r w:rsidR="00A95C99">
        <w:t>Students cannot register</w:t>
      </w:r>
      <w:r w:rsidR="00A95C99" w:rsidRPr="000970F3">
        <w:rPr>
          <w:spacing w:val="-5"/>
        </w:rPr>
        <w:t xml:space="preserve"> </w:t>
      </w:r>
      <w:r w:rsidR="00A95C99">
        <w:t>for EEL</w:t>
      </w:r>
      <w:r w:rsidR="00A95C99" w:rsidRPr="000970F3">
        <w:rPr>
          <w:spacing w:val="-1"/>
        </w:rPr>
        <w:t xml:space="preserve"> </w:t>
      </w:r>
      <w:r w:rsidR="00A95C99">
        <w:t>7980</w:t>
      </w:r>
      <w:r w:rsidR="00A95C99" w:rsidRPr="000970F3">
        <w:rPr>
          <w:spacing w:val="-5"/>
        </w:rPr>
        <w:t xml:space="preserve"> </w:t>
      </w:r>
      <w:r w:rsidR="00A95C99">
        <w:t>hours</w:t>
      </w:r>
      <w:r w:rsidR="00A95C99" w:rsidRPr="000970F3">
        <w:rPr>
          <w:spacing w:val="-4"/>
        </w:rPr>
        <w:t xml:space="preserve"> </w:t>
      </w:r>
      <w:r w:rsidR="00A95C99">
        <w:t>until</w:t>
      </w:r>
      <w:r w:rsidR="00A95C99" w:rsidRPr="000970F3">
        <w:rPr>
          <w:spacing w:val="-4"/>
        </w:rPr>
        <w:t xml:space="preserve"> </w:t>
      </w:r>
      <w:r w:rsidR="00A95C99">
        <w:t>they</w:t>
      </w:r>
      <w:r w:rsidR="00A95C99" w:rsidRPr="000970F3">
        <w:rPr>
          <w:spacing w:val="-4"/>
        </w:rPr>
        <w:t xml:space="preserve"> </w:t>
      </w:r>
      <w:r w:rsidR="00A95C99">
        <w:t>have</w:t>
      </w:r>
      <w:r w:rsidR="00A95C99" w:rsidRPr="000970F3">
        <w:rPr>
          <w:spacing w:val="-3"/>
        </w:rPr>
        <w:t xml:space="preserve"> </w:t>
      </w:r>
      <w:r w:rsidR="00A95C99">
        <w:t>been</w:t>
      </w:r>
      <w:r w:rsidR="00A95C99" w:rsidRPr="000970F3">
        <w:rPr>
          <w:spacing w:val="-3"/>
        </w:rPr>
        <w:t xml:space="preserve"> </w:t>
      </w:r>
      <w:r w:rsidR="00A95C99">
        <w:t>officially</w:t>
      </w:r>
      <w:r w:rsidR="00A95C99" w:rsidRPr="000970F3">
        <w:rPr>
          <w:spacing w:val="2"/>
        </w:rPr>
        <w:t xml:space="preserve"> </w:t>
      </w:r>
      <w:r w:rsidR="00A95C99">
        <w:t>admitted</w:t>
      </w:r>
      <w:r w:rsidR="00A95C99" w:rsidRPr="000970F3">
        <w:rPr>
          <w:spacing w:val="-3"/>
        </w:rPr>
        <w:t xml:space="preserve"> </w:t>
      </w:r>
      <w:r w:rsidR="00A95C99">
        <w:t>to</w:t>
      </w:r>
      <w:r w:rsidR="00A95C99" w:rsidRPr="000970F3">
        <w:rPr>
          <w:spacing w:val="-4"/>
        </w:rPr>
        <w:t xml:space="preserve"> </w:t>
      </w:r>
      <w:r w:rsidR="00A95C99">
        <w:t xml:space="preserve">candidacy. </w:t>
      </w:r>
    </w:p>
    <w:p w14:paraId="09B74368" w14:textId="313025FB" w:rsidR="00B419AE" w:rsidRDefault="00A95C99">
      <w:pPr>
        <w:pStyle w:val="BodyText"/>
        <w:numPr>
          <w:ilvl w:val="0"/>
          <w:numId w:val="17"/>
        </w:numPr>
        <w:spacing w:line="266" w:lineRule="exact"/>
        <w:ind w:right="720"/>
      </w:pPr>
      <w:r>
        <w:t>Fifty</w:t>
      </w:r>
      <w:r w:rsidRPr="000970F3">
        <w:rPr>
          <w:spacing w:val="-2"/>
        </w:rPr>
        <w:t xml:space="preserve"> </w:t>
      </w:r>
      <w:r>
        <w:t>percent</w:t>
      </w:r>
      <w:r w:rsidRPr="000970F3">
        <w:rPr>
          <w:spacing w:val="-5"/>
        </w:rPr>
        <w:t xml:space="preserve"> </w:t>
      </w:r>
      <w:r>
        <w:t>of</w:t>
      </w:r>
      <w:r w:rsidRPr="000970F3">
        <w:rPr>
          <w:spacing w:val="-9"/>
        </w:rPr>
        <w:t xml:space="preserve"> </w:t>
      </w:r>
      <w:r>
        <w:t>all</w:t>
      </w:r>
      <w:r w:rsidRPr="000970F3">
        <w:rPr>
          <w:spacing w:val="-8"/>
        </w:rPr>
        <w:t xml:space="preserve"> </w:t>
      </w:r>
      <w:r>
        <w:t>hours</w:t>
      </w:r>
      <w:r w:rsidRPr="000970F3">
        <w:rPr>
          <w:spacing w:val="-3"/>
        </w:rPr>
        <w:t xml:space="preserve"> </w:t>
      </w:r>
      <w:r>
        <w:t>accumulated</w:t>
      </w:r>
      <w:r w:rsidRPr="000970F3">
        <w:rPr>
          <w:spacing w:val="-5"/>
        </w:rPr>
        <w:t xml:space="preserve"> </w:t>
      </w:r>
      <w:r w:rsidR="00B419AE">
        <w:t>must</w:t>
      </w:r>
      <w:r w:rsidRPr="000970F3">
        <w:rPr>
          <w:spacing w:val="-8"/>
        </w:rPr>
        <w:t xml:space="preserve"> </w:t>
      </w:r>
      <w:r>
        <w:t>be</w:t>
      </w:r>
      <w:r w:rsidRPr="000970F3">
        <w:rPr>
          <w:spacing w:val="-7"/>
        </w:rPr>
        <w:t xml:space="preserve"> </w:t>
      </w:r>
      <w:r>
        <w:t>in</w:t>
      </w:r>
      <w:r w:rsidRPr="000970F3">
        <w:rPr>
          <w:spacing w:val="-1"/>
        </w:rPr>
        <w:t xml:space="preserve"> </w:t>
      </w:r>
      <w:r>
        <w:t>ECE</w:t>
      </w:r>
      <w:r w:rsidR="00B419AE">
        <w:rPr>
          <w:spacing w:val="-4"/>
        </w:rPr>
        <w:t xml:space="preserve"> </w:t>
      </w:r>
      <w:r w:rsidR="00B419AE">
        <w:t xml:space="preserve">with the prefix of EEE or EEL </w:t>
      </w:r>
      <w:r>
        <w:t>at</w:t>
      </w:r>
      <w:r w:rsidRPr="000970F3">
        <w:rPr>
          <w:spacing w:val="-6"/>
        </w:rPr>
        <w:t xml:space="preserve"> </w:t>
      </w:r>
      <w:r>
        <w:t>the</w:t>
      </w:r>
      <w:r w:rsidRPr="000970F3">
        <w:rPr>
          <w:spacing w:val="-7"/>
        </w:rPr>
        <w:t xml:space="preserve"> </w:t>
      </w:r>
      <w:r>
        <w:t>5000,</w:t>
      </w:r>
      <w:r w:rsidRPr="000970F3">
        <w:rPr>
          <w:spacing w:val="-2"/>
        </w:rPr>
        <w:t xml:space="preserve"> </w:t>
      </w:r>
      <w:r>
        <w:t>6000</w:t>
      </w:r>
      <w:r w:rsidRPr="000970F3">
        <w:rPr>
          <w:spacing w:val="-8"/>
        </w:rPr>
        <w:t xml:space="preserve"> </w:t>
      </w:r>
      <w:r>
        <w:t>or</w:t>
      </w:r>
      <w:r w:rsidRPr="000970F3">
        <w:rPr>
          <w:spacing w:val="-4"/>
        </w:rPr>
        <w:t xml:space="preserve"> </w:t>
      </w:r>
      <w:r>
        <w:t>7000</w:t>
      </w:r>
      <w:r w:rsidRPr="000970F3">
        <w:rPr>
          <w:spacing w:val="-8"/>
        </w:rPr>
        <w:t xml:space="preserve"> </w:t>
      </w:r>
      <w:r>
        <w:t>level</w:t>
      </w:r>
      <w:r w:rsidR="00B419AE">
        <w:rPr>
          <w:spacing w:val="-3"/>
        </w:rPr>
        <w:t xml:space="preserve">, </w:t>
      </w:r>
      <w:r>
        <w:t>including EEL 7979 &amp;</w:t>
      </w:r>
      <w:r w:rsidRPr="000970F3">
        <w:rPr>
          <w:spacing w:val="-5"/>
        </w:rPr>
        <w:t xml:space="preserve"> </w:t>
      </w:r>
      <w:r>
        <w:t>7980.</w:t>
      </w:r>
    </w:p>
    <w:p w14:paraId="64D4C9C9" w14:textId="77777777" w:rsidR="00B419AE" w:rsidRDefault="00B419AE" w:rsidP="00B419AE">
      <w:pPr>
        <w:pStyle w:val="BodyText"/>
        <w:spacing w:line="266" w:lineRule="exact"/>
        <w:ind w:left="810" w:right="720"/>
      </w:pPr>
    </w:p>
    <w:p w14:paraId="3EAF656A" w14:textId="77777777" w:rsidR="00C34258" w:rsidRDefault="00C34258" w:rsidP="00B419AE">
      <w:pPr>
        <w:pStyle w:val="BodyText"/>
        <w:spacing w:line="266" w:lineRule="exact"/>
        <w:ind w:left="810" w:right="720"/>
      </w:pPr>
    </w:p>
    <w:p w14:paraId="59871CF3" w14:textId="3F404303" w:rsidR="00B419AE" w:rsidRPr="008E3EFD" w:rsidRDefault="00B419AE">
      <w:pPr>
        <w:pStyle w:val="Heading2"/>
        <w:numPr>
          <w:ilvl w:val="0"/>
          <w:numId w:val="19"/>
        </w:numPr>
        <w:ind w:left="990" w:hanging="540"/>
        <w:rPr>
          <w:color w:val="365F91"/>
        </w:rPr>
      </w:pPr>
      <w:bookmarkStart w:id="79" w:name="_Toc234838212"/>
      <w:bookmarkStart w:id="80" w:name="_Toc233897613"/>
      <w:r>
        <w:rPr>
          <w:color w:val="365F91"/>
        </w:rPr>
        <w:t>Ph.D. Faculty Advisor</w:t>
      </w:r>
      <w:bookmarkEnd w:id="79"/>
      <w:r>
        <w:rPr>
          <w:color w:val="365F91"/>
        </w:rPr>
        <w:t xml:space="preserve"> </w:t>
      </w:r>
    </w:p>
    <w:bookmarkEnd w:id="80"/>
    <w:p w14:paraId="69911077" w14:textId="77777777" w:rsidR="001A3BB3" w:rsidRDefault="001A3BB3" w:rsidP="001A3BB3">
      <w:pPr>
        <w:pStyle w:val="BodyText"/>
        <w:spacing w:line="267" w:lineRule="exact"/>
        <w:ind w:left="450" w:right="720"/>
      </w:pPr>
    </w:p>
    <w:p w14:paraId="29354978" w14:textId="69D25E49" w:rsidR="00B419AE" w:rsidRDefault="00A95C99" w:rsidP="00C34258">
      <w:pPr>
        <w:pStyle w:val="BodyText"/>
        <w:spacing w:line="267" w:lineRule="exact"/>
        <w:ind w:left="450" w:right="720"/>
      </w:pPr>
      <w:r>
        <w:t xml:space="preserve">All Ph.D. students </w:t>
      </w:r>
      <w:r w:rsidR="001F1913">
        <w:t>are required to identify their Ph.D. faculty advisor at the start of their Ph.D. program to assure good degree progress</w:t>
      </w:r>
      <w:r>
        <w:t xml:space="preserve">. </w:t>
      </w:r>
      <w:r w:rsidR="002245AE">
        <w:t xml:space="preserve">To formally identify their faculty advisor, </w:t>
      </w:r>
      <w:r w:rsidR="001F1913">
        <w:t>Ph.D. students</w:t>
      </w:r>
      <w:r w:rsidR="002245AE">
        <w:t xml:space="preserve"> are </w:t>
      </w:r>
      <w:r w:rsidR="001F1913">
        <w:t xml:space="preserve">required to submit </w:t>
      </w:r>
      <w:r w:rsidR="002245AE">
        <w:t>a Ph.D. Faculty declaration form</w:t>
      </w:r>
      <w:r w:rsidR="00855D2E">
        <w:t xml:space="preserve"> </w:t>
      </w:r>
      <w:r>
        <w:t>signed by the faculty advisor</w:t>
      </w:r>
      <w:r w:rsidR="002245AE">
        <w:t xml:space="preserve"> </w:t>
      </w:r>
      <w:proofErr w:type="gramStart"/>
      <w:r w:rsidR="002245AE">
        <w:t>in order to</w:t>
      </w:r>
      <w:proofErr w:type="gramEnd"/>
      <w:r w:rsidR="002245AE">
        <w:t xml:space="preserve"> register for doctoral research hours (EEL 7979</w:t>
      </w:r>
      <w:r w:rsidR="00855D2E">
        <w:t xml:space="preserve"> and</w:t>
      </w:r>
      <w:r w:rsidR="002245AE">
        <w:rPr>
          <w:spacing w:val="2"/>
        </w:rPr>
        <w:t xml:space="preserve"> </w:t>
      </w:r>
      <w:r w:rsidR="002245AE">
        <w:t>EEL</w:t>
      </w:r>
      <w:r w:rsidR="002245AE">
        <w:rPr>
          <w:spacing w:val="-1"/>
        </w:rPr>
        <w:t xml:space="preserve"> </w:t>
      </w:r>
      <w:r w:rsidR="002245AE">
        <w:t xml:space="preserve">7980).  Ph.D. students must include a preliminary plan of study </w:t>
      </w:r>
      <w:r w:rsidR="00082254">
        <w:t>in the Ph.D. Faculty declaration form. This study plan should be</w:t>
      </w:r>
      <w:r w:rsidR="002245AE">
        <w:t xml:space="preserve"> completed in consultation with the Ph.D. faculty advisor.  This form</w:t>
      </w:r>
      <w:r w:rsidR="00082254">
        <w:t xml:space="preserve">, available at </w:t>
      </w:r>
      <w:hyperlink r:id="rId32" w:history="1">
        <w:r w:rsidR="00082254" w:rsidRPr="00BD5D52">
          <w:rPr>
            <w:rStyle w:val="Hyperlink"/>
          </w:rPr>
          <w:t>https://ece.ufl.edu/academics/forms/</w:t>
        </w:r>
      </w:hyperlink>
      <w:r w:rsidR="00082254">
        <w:t xml:space="preserve"> ,</w:t>
      </w:r>
      <w:r w:rsidR="002245AE">
        <w:t xml:space="preserve"> </w:t>
      </w:r>
      <w:r>
        <w:t>must be submitted as early as possible but no later than the mid‐point of the first semester</w:t>
      </w:r>
      <w:r w:rsidR="00855D2E">
        <w:t xml:space="preserve"> of the Ph.D. program</w:t>
      </w:r>
      <w:r>
        <w:t>.</w:t>
      </w:r>
      <w:r w:rsidR="004773D7">
        <w:t xml:space="preserve"> </w:t>
      </w:r>
      <w:r w:rsidRPr="00855D2E">
        <w:rPr>
          <w:b/>
          <w:bCs/>
        </w:rPr>
        <w:t>Ph.D.</w:t>
      </w:r>
      <w:r w:rsidRPr="00855D2E">
        <w:rPr>
          <w:b/>
          <w:bCs/>
          <w:spacing w:val="-3"/>
        </w:rPr>
        <w:t xml:space="preserve"> </w:t>
      </w:r>
      <w:r w:rsidRPr="00855D2E">
        <w:rPr>
          <w:b/>
          <w:bCs/>
        </w:rPr>
        <w:t>students</w:t>
      </w:r>
      <w:r w:rsidRPr="00855D2E">
        <w:rPr>
          <w:b/>
          <w:bCs/>
          <w:spacing w:val="-5"/>
        </w:rPr>
        <w:t xml:space="preserve"> </w:t>
      </w:r>
      <w:r w:rsidR="002245AE" w:rsidRPr="00855D2E">
        <w:rPr>
          <w:b/>
          <w:bCs/>
        </w:rPr>
        <w:t>who do not have a Ph.D. faculty advisor for two consecutive semesters may be dismissed from the Ph.D. program.</w:t>
      </w:r>
      <w:r w:rsidR="002245AE">
        <w:t xml:space="preserve"> </w:t>
      </w:r>
    </w:p>
    <w:p w14:paraId="03E4F8BC" w14:textId="77777777" w:rsidR="00C34258" w:rsidRDefault="00C34258" w:rsidP="00C34258">
      <w:pPr>
        <w:pStyle w:val="BodyText"/>
        <w:spacing w:line="267" w:lineRule="exact"/>
        <w:ind w:left="450" w:right="720"/>
      </w:pPr>
    </w:p>
    <w:p w14:paraId="02F974B6" w14:textId="71E9B142" w:rsidR="00B419AE" w:rsidRPr="004773D7" w:rsidRDefault="00B419AE">
      <w:pPr>
        <w:pStyle w:val="Heading2"/>
        <w:numPr>
          <w:ilvl w:val="0"/>
          <w:numId w:val="19"/>
        </w:numPr>
        <w:spacing w:before="227"/>
        <w:ind w:left="990" w:right="720" w:hanging="540"/>
        <w:rPr>
          <w:color w:val="365F91"/>
        </w:rPr>
      </w:pPr>
      <w:bookmarkStart w:id="81" w:name="_Toc233897615"/>
      <w:bookmarkStart w:id="82" w:name="_Toc234838213"/>
      <w:r>
        <w:rPr>
          <w:color w:val="365F91"/>
        </w:rPr>
        <w:t>Appointment of Supervisory</w:t>
      </w:r>
      <w:r>
        <w:rPr>
          <w:color w:val="365F91"/>
          <w:spacing w:val="-9"/>
        </w:rPr>
        <w:t xml:space="preserve"> </w:t>
      </w:r>
      <w:r>
        <w:rPr>
          <w:color w:val="365F91"/>
        </w:rPr>
        <w:t>Committee</w:t>
      </w:r>
      <w:bookmarkEnd w:id="81"/>
      <w:bookmarkEnd w:id="82"/>
    </w:p>
    <w:p w14:paraId="558FC589" w14:textId="77777777" w:rsidR="004773D7" w:rsidRDefault="004773D7" w:rsidP="00B419AE">
      <w:pPr>
        <w:pStyle w:val="BodyText"/>
        <w:ind w:left="440" w:right="720"/>
      </w:pPr>
    </w:p>
    <w:p w14:paraId="7CD66A84" w14:textId="77777777" w:rsidR="0020401D" w:rsidRDefault="00B419AE" w:rsidP="00B419AE">
      <w:pPr>
        <w:pStyle w:val="BodyText"/>
        <w:ind w:left="440" w:right="720"/>
      </w:pPr>
      <w:r>
        <w:t>The supervisory committee is a group of faculty members who supervise and approve qualifications for the Ph.D. degree. The committee should be appointed as soon as possible, but no later than the</w:t>
      </w:r>
      <w:r w:rsidR="00D263CD">
        <w:t xml:space="preserve"> end</w:t>
      </w:r>
      <w:r>
        <w:t xml:space="preserve"> of the second</w:t>
      </w:r>
      <w:r w:rsidR="00D263CD">
        <w:t xml:space="preserve"> </w:t>
      </w:r>
      <w:r>
        <w:t>semester enrolled as a</w:t>
      </w:r>
      <w:r w:rsidR="00D263CD">
        <w:t xml:space="preserve"> </w:t>
      </w:r>
      <w:r w:rsidR="00D263CD" w:rsidRPr="00D263CD">
        <w:t>full-time equivalent</w:t>
      </w:r>
      <w:r w:rsidR="00D263CD">
        <w:t xml:space="preserve"> </w:t>
      </w:r>
      <w:r>
        <w:t xml:space="preserve">Ph.D. student. A hold may be placed on the student’s record if they do not meet this requirement. </w:t>
      </w:r>
    </w:p>
    <w:p w14:paraId="3C5D5A39" w14:textId="77777777" w:rsidR="0020401D" w:rsidRDefault="0020401D" w:rsidP="00B419AE">
      <w:pPr>
        <w:pStyle w:val="BodyText"/>
        <w:ind w:left="440" w:right="720"/>
      </w:pPr>
    </w:p>
    <w:p w14:paraId="6B4AFC48" w14:textId="10165372" w:rsidR="00B419AE" w:rsidRDefault="00B419AE" w:rsidP="0020401D">
      <w:pPr>
        <w:pStyle w:val="BodyText"/>
        <w:ind w:left="440" w:right="720"/>
      </w:pPr>
      <w:r>
        <w:t xml:space="preserve">The committee </w:t>
      </w:r>
      <w:r w:rsidR="0020401D">
        <w:t xml:space="preserve">must </w:t>
      </w:r>
      <w:r>
        <w:t>consist of four or more graduate faculty members with at least two of the members</w:t>
      </w:r>
      <w:r w:rsidR="00442F2A">
        <w:t>, including the chair,</w:t>
      </w:r>
      <w:r>
        <w:t xml:space="preserve"> having Graduate Faculty </w:t>
      </w:r>
      <w:r w:rsidR="00442F2A">
        <w:t>S</w:t>
      </w:r>
      <w:r>
        <w:t>tatus in the ECE department.</w:t>
      </w:r>
      <w:r w:rsidR="0020401D">
        <w:t xml:space="preserve"> </w:t>
      </w:r>
      <w:r>
        <w:t>One member of the committee</w:t>
      </w:r>
      <w:r w:rsidR="0020401D">
        <w:t>, serving as the external member,</w:t>
      </w:r>
      <w:r>
        <w:t xml:space="preserve"> must be from a</w:t>
      </w:r>
      <w:r w:rsidR="0020401D">
        <w:t>n educational</w:t>
      </w:r>
      <w:r>
        <w:t xml:space="preserve"> discipline outside of the </w:t>
      </w:r>
      <w:r w:rsidR="0020401D">
        <w:t xml:space="preserve">ECE </w:t>
      </w:r>
      <w:r>
        <w:t>department</w:t>
      </w:r>
      <w:r w:rsidR="0020401D">
        <w:t xml:space="preserve">, </w:t>
      </w:r>
      <w:r w:rsidR="00B55632">
        <w:t xml:space="preserve">must </w:t>
      </w:r>
      <w:r w:rsidR="00442F2A">
        <w:t>not hold any j</w:t>
      </w:r>
      <w:r w:rsidR="00442F2A" w:rsidRPr="00442F2A">
        <w:t>oint, affiliate, courtesy, or adjunct appointments</w:t>
      </w:r>
      <w:r w:rsidR="00442F2A">
        <w:t xml:space="preserve"> in</w:t>
      </w:r>
      <w:r w:rsidR="0020401D" w:rsidRPr="0020401D">
        <w:t xml:space="preserve"> </w:t>
      </w:r>
      <w:r w:rsidR="0020401D">
        <w:t xml:space="preserve">ECE, </w:t>
      </w:r>
      <w:r>
        <w:t xml:space="preserve">and must maintain </w:t>
      </w:r>
      <w:r w:rsidR="00442F2A">
        <w:t>G</w:t>
      </w:r>
      <w:r>
        <w:t xml:space="preserve">raduate </w:t>
      </w:r>
      <w:r w:rsidR="00442F2A">
        <w:t>F</w:t>
      </w:r>
      <w:r>
        <w:t xml:space="preserve">aculty </w:t>
      </w:r>
      <w:r w:rsidR="00442F2A">
        <w:t>S</w:t>
      </w:r>
      <w:r>
        <w:t xml:space="preserve">tatus in </w:t>
      </w:r>
      <w:r w:rsidR="00442F2A">
        <w:t>his/her</w:t>
      </w:r>
      <w:r>
        <w:t xml:space="preserve"> respective department</w:t>
      </w:r>
      <w:r w:rsidR="0020401D">
        <w:t xml:space="preserve"> at UF</w:t>
      </w:r>
      <w:r>
        <w:t>.</w:t>
      </w:r>
    </w:p>
    <w:p w14:paraId="36BD4F2B" w14:textId="77777777" w:rsidR="00B419AE" w:rsidRDefault="00B419AE" w:rsidP="00B419AE">
      <w:pPr>
        <w:pStyle w:val="BodyText"/>
        <w:spacing w:before="11"/>
        <w:ind w:right="720"/>
        <w:rPr>
          <w:sz w:val="21"/>
        </w:rPr>
      </w:pPr>
    </w:p>
    <w:p w14:paraId="2D127AE4" w14:textId="2F413870" w:rsidR="00B419AE" w:rsidRDefault="00B419AE" w:rsidP="00C34258">
      <w:pPr>
        <w:pStyle w:val="BodyText"/>
        <w:spacing w:before="1"/>
        <w:ind w:left="420" w:right="720"/>
      </w:pPr>
      <w:r>
        <w:t>After the committee has been determined, in consultation with the faculty advisor, the student should obtain a</w:t>
      </w:r>
      <w:r>
        <w:rPr>
          <w:spacing w:val="-4"/>
        </w:rPr>
        <w:t xml:space="preserve"> </w:t>
      </w:r>
      <w:r>
        <w:t>Supervisory</w:t>
      </w:r>
      <w:r>
        <w:rPr>
          <w:spacing w:val="2"/>
        </w:rPr>
        <w:t xml:space="preserve"> </w:t>
      </w:r>
      <w:r>
        <w:t>Committee</w:t>
      </w:r>
      <w:r>
        <w:rPr>
          <w:spacing w:val="-3"/>
        </w:rPr>
        <w:t xml:space="preserve"> </w:t>
      </w:r>
      <w:r>
        <w:t>Form</w:t>
      </w:r>
      <w:r>
        <w:rPr>
          <w:spacing w:val="1"/>
        </w:rPr>
        <w:t xml:space="preserve"> </w:t>
      </w:r>
      <w:r>
        <w:t>(</w:t>
      </w:r>
      <w:hyperlink r:id="rId33" w:history="1">
        <w:r>
          <w:rPr>
            <w:rStyle w:val="Hyperlink"/>
          </w:rPr>
          <w:t>https://www.ece.ufl.edu/academics/forms/</w:t>
        </w:r>
      </w:hyperlink>
      <w:r>
        <w:t>)</w:t>
      </w:r>
      <w:r>
        <w:rPr>
          <w:spacing w:val="-4"/>
        </w:rPr>
        <w:t xml:space="preserve"> </w:t>
      </w:r>
      <w:r>
        <w:t>and</w:t>
      </w:r>
      <w:r>
        <w:rPr>
          <w:spacing w:val="-4"/>
        </w:rPr>
        <w:t xml:space="preserve"> </w:t>
      </w:r>
      <w:r>
        <w:t>have</w:t>
      </w:r>
      <w:r>
        <w:rPr>
          <w:spacing w:val="-2"/>
        </w:rPr>
        <w:t xml:space="preserve"> </w:t>
      </w:r>
      <w:r w:rsidR="0020401D">
        <w:t>all committee members</w:t>
      </w:r>
      <w:r>
        <w:rPr>
          <w:spacing w:val="-5"/>
        </w:rPr>
        <w:t xml:space="preserve"> </w:t>
      </w:r>
      <w:r>
        <w:t>sign</w:t>
      </w:r>
      <w:r>
        <w:rPr>
          <w:spacing w:val="-3"/>
        </w:rPr>
        <w:t xml:space="preserve"> </w:t>
      </w:r>
      <w:r>
        <w:t>the form indicating that they are willing to serve on the</w:t>
      </w:r>
      <w:r>
        <w:rPr>
          <w:spacing w:val="-5"/>
        </w:rPr>
        <w:t xml:space="preserve"> </w:t>
      </w:r>
      <w:r>
        <w:t>committee.</w:t>
      </w:r>
    </w:p>
    <w:p w14:paraId="0A9C7C30" w14:textId="77777777" w:rsidR="00A95C99" w:rsidRDefault="00A95C99" w:rsidP="001A3BB3">
      <w:pPr>
        <w:pStyle w:val="BodyText"/>
        <w:spacing w:before="8"/>
        <w:ind w:left="450" w:right="720"/>
        <w:rPr>
          <w:sz w:val="21"/>
        </w:rPr>
      </w:pPr>
    </w:p>
    <w:p w14:paraId="3054E527" w14:textId="77777777" w:rsidR="00A95C99" w:rsidRDefault="00A95C99">
      <w:pPr>
        <w:pStyle w:val="Heading2"/>
        <w:numPr>
          <w:ilvl w:val="0"/>
          <w:numId w:val="19"/>
        </w:numPr>
        <w:tabs>
          <w:tab w:val="left" w:pos="1156"/>
        </w:tabs>
        <w:ind w:left="990" w:right="720" w:hanging="540"/>
        <w:rPr>
          <w:rFonts w:ascii="Calibri"/>
          <w:color w:val="1F487C"/>
        </w:rPr>
      </w:pPr>
      <w:bookmarkStart w:id="83" w:name="_TOC_250001"/>
      <w:bookmarkStart w:id="84" w:name="_Toc233897614"/>
      <w:bookmarkStart w:id="85" w:name="_Toc234838214"/>
      <w:r>
        <w:rPr>
          <w:color w:val="365F91"/>
        </w:rPr>
        <w:t>Individual Development</w:t>
      </w:r>
      <w:r>
        <w:rPr>
          <w:color w:val="365F91"/>
          <w:spacing w:val="-1"/>
        </w:rPr>
        <w:t xml:space="preserve"> </w:t>
      </w:r>
      <w:bookmarkEnd w:id="83"/>
      <w:r>
        <w:rPr>
          <w:color w:val="365F91"/>
        </w:rPr>
        <w:t>Plan</w:t>
      </w:r>
      <w:bookmarkEnd w:id="84"/>
      <w:bookmarkEnd w:id="85"/>
    </w:p>
    <w:p w14:paraId="43E7C6FC" w14:textId="77777777" w:rsidR="00A95C99" w:rsidRDefault="00A95C99" w:rsidP="009C2CAB">
      <w:pPr>
        <w:pStyle w:val="BodyText"/>
        <w:spacing w:before="6"/>
        <w:ind w:right="720"/>
        <w:rPr>
          <w:rFonts w:ascii="Cambria"/>
          <w:sz w:val="26"/>
        </w:rPr>
      </w:pPr>
    </w:p>
    <w:p w14:paraId="190E6A21" w14:textId="10185C2F" w:rsidR="00725D62" w:rsidRDefault="00A95C99" w:rsidP="004773D7">
      <w:pPr>
        <w:pStyle w:val="BodyText"/>
        <w:spacing w:line="267" w:lineRule="exact"/>
        <w:ind w:left="420" w:right="720"/>
      </w:pPr>
      <w:r>
        <w:t>The Individual Development Plan (IDP) is a series of documents that each doctoral student at UF must complete</w:t>
      </w:r>
      <w:r w:rsidR="004773D7">
        <w:t xml:space="preserve"> </w:t>
      </w:r>
      <w:r>
        <w:t>with her or his faculty advisor each year. It is designed to identify students</w:t>
      </w:r>
      <w:r w:rsidR="00670C0A">
        <w:t>’</w:t>
      </w:r>
      <w:r>
        <w:t xml:space="preserve"> professional and personal goals, highlight areas of weakness, and help students work with their advisors to create attainable steps for fulfilling long- term goals.</w:t>
      </w:r>
      <w:r w:rsidR="00725D62">
        <w:t xml:space="preserve">  PhD students are required to complete an initial IDP in conju</w:t>
      </w:r>
      <w:r w:rsidR="00BC4274">
        <w:t>n</w:t>
      </w:r>
      <w:r w:rsidR="00725D62">
        <w:t>ction with the faculty advisor during their first year of enrollment in the PhD program.  PhD students and faculty advisors will meet annually during the subsequent years and update their IDP as necessary.  The IDP is housed in Canvas, the University of Florida’s e-learning management system. PhD students will be added to the ECE IDP Canvas shell during the first semester of enrollment.</w:t>
      </w:r>
    </w:p>
    <w:p w14:paraId="5660CD17" w14:textId="53EFBD62" w:rsidR="002270D1" w:rsidRDefault="002270D1" w:rsidP="009C2CAB">
      <w:pPr>
        <w:ind w:right="720"/>
      </w:pPr>
    </w:p>
    <w:p w14:paraId="14D1F207" w14:textId="569A8821" w:rsidR="00A95C99" w:rsidRPr="0088417E" w:rsidRDefault="00A95C99">
      <w:pPr>
        <w:pStyle w:val="Heading2"/>
        <w:numPr>
          <w:ilvl w:val="0"/>
          <w:numId w:val="19"/>
        </w:numPr>
        <w:tabs>
          <w:tab w:val="left" w:pos="990"/>
        </w:tabs>
        <w:spacing w:before="187"/>
        <w:ind w:right="720" w:hanging="711"/>
        <w:rPr>
          <w:color w:val="365F91"/>
        </w:rPr>
      </w:pPr>
      <w:bookmarkStart w:id="86" w:name="_Toc233897616"/>
      <w:bookmarkStart w:id="87" w:name="_Toc234838215"/>
      <w:bookmarkStart w:id="88" w:name="_Hlk47681289"/>
      <w:r>
        <w:rPr>
          <w:color w:val="365F91"/>
        </w:rPr>
        <w:lastRenderedPageBreak/>
        <w:t>Leave of Absence</w:t>
      </w:r>
      <w:r>
        <w:rPr>
          <w:color w:val="365F91"/>
          <w:spacing w:val="-6"/>
        </w:rPr>
        <w:t xml:space="preserve"> </w:t>
      </w:r>
      <w:r>
        <w:rPr>
          <w:color w:val="365F91"/>
        </w:rPr>
        <w:t>Policy</w:t>
      </w:r>
      <w:bookmarkEnd w:id="86"/>
      <w:bookmarkEnd w:id="87"/>
    </w:p>
    <w:p w14:paraId="24200B11" w14:textId="77777777" w:rsidR="0088417E" w:rsidRDefault="0088417E" w:rsidP="00670C0A">
      <w:pPr>
        <w:pStyle w:val="BodyText"/>
        <w:ind w:left="440" w:right="720"/>
      </w:pPr>
    </w:p>
    <w:p w14:paraId="553EAED0" w14:textId="01653E9F" w:rsidR="00A95C99" w:rsidRDefault="00A95C99" w:rsidP="00670C0A">
      <w:pPr>
        <w:pStyle w:val="BodyText"/>
        <w:ind w:left="440" w:right="720"/>
      </w:pPr>
      <w:r>
        <w:t>A doctoral student who will not be registered at UF for a period of more than one semester needs to request written permission from his/her faculty advisor</w:t>
      </w:r>
      <w:r w:rsidR="00670C0A">
        <w:t xml:space="preserve"> </w:t>
      </w:r>
      <w:r>
        <w:t xml:space="preserve">for a leave of absence for a designated </w:t>
      </w:r>
      <w:proofErr w:type="gramStart"/>
      <w:r>
        <w:t>period of time</w:t>
      </w:r>
      <w:proofErr w:type="gramEnd"/>
      <w:r>
        <w:t>. A copy of</w:t>
      </w:r>
      <w:r>
        <w:rPr>
          <w:spacing w:val="-5"/>
        </w:rPr>
        <w:t xml:space="preserve"> </w:t>
      </w:r>
      <w:r>
        <w:t>the</w:t>
      </w:r>
      <w:r>
        <w:rPr>
          <w:spacing w:val="-3"/>
        </w:rPr>
        <w:t xml:space="preserve"> </w:t>
      </w:r>
      <w:r>
        <w:t>written</w:t>
      </w:r>
      <w:r>
        <w:rPr>
          <w:spacing w:val="-1"/>
        </w:rPr>
        <w:t xml:space="preserve"> </w:t>
      </w:r>
      <w:r>
        <w:t>permission</w:t>
      </w:r>
      <w:r>
        <w:rPr>
          <w:spacing w:val="-3"/>
        </w:rPr>
        <w:t xml:space="preserve"> </w:t>
      </w:r>
      <w:r>
        <w:t>memo</w:t>
      </w:r>
      <w:r>
        <w:rPr>
          <w:spacing w:val="-3"/>
        </w:rPr>
        <w:t xml:space="preserve"> </w:t>
      </w:r>
      <w:r>
        <w:t>must</w:t>
      </w:r>
      <w:r>
        <w:rPr>
          <w:spacing w:val="-1"/>
        </w:rPr>
        <w:t xml:space="preserve"> </w:t>
      </w:r>
      <w:r>
        <w:t>be</w:t>
      </w:r>
      <w:r>
        <w:rPr>
          <w:spacing w:val="-2"/>
        </w:rPr>
        <w:t xml:space="preserve"> </w:t>
      </w:r>
      <w:r w:rsidR="002245AE">
        <w:t>submitted to the</w:t>
      </w:r>
      <w:r>
        <w:rPr>
          <w:spacing w:val="-3"/>
        </w:rPr>
        <w:t xml:space="preserve"> </w:t>
      </w:r>
      <w:r>
        <w:t>Student Services</w:t>
      </w:r>
      <w:r>
        <w:rPr>
          <w:spacing w:val="-2"/>
        </w:rPr>
        <w:t xml:space="preserve"> </w:t>
      </w:r>
      <w:r>
        <w:t>Office</w:t>
      </w:r>
      <w:r>
        <w:rPr>
          <w:spacing w:val="-2"/>
        </w:rPr>
        <w:t xml:space="preserve"> </w:t>
      </w:r>
      <w:r w:rsidR="002245AE">
        <w:rPr>
          <w:spacing w:val="-2"/>
        </w:rPr>
        <w:t>via email (</w:t>
      </w:r>
      <w:hyperlink r:id="rId34" w:history="1">
        <w:r w:rsidR="002245AE" w:rsidRPr="00E43332">
          <w:rPr>
            <w:rStyle w:val="Hyperlink"/>
            <w:spacing w:val="-2"/>
          </w:rPr>
          <w:t>gradadvising@ece.ufl.edu</w:t>
        </w:r>
      </w:hyperlink>
      <w:r w:rsidR="002245AE">
        <w:rPr>
          <w:spacing w:val="-2"/>
        </w:rPr>
        <w:t xml:space="preserve">). </w:t>
      </w:r>
      <w:r w:rsidR="00670C0A" w:rsidRPr="00670C0A">
        <w:rPr>
          <w:spacing w:val="-2"/>
        </w:rPr>
        <w:t>If the student is absent for three or more consecutive s</w:t>
      </w:r>
      <w:r w:rsidR="00670C0A">
        <w:rPr>
          <w:spacing w:val="-2"/>
        </w:rPr>
        <w:t>emesters</w:t>
      </w:r>
      <w:r w:rsidR="00670C0A" w:rsidRPr="00670C0A">
        <w:rPr>
          <w:spacing w:val="-2"/>
        </w:rPr>
        <w:t>, the student must reapply for admission on returning.</w:t>
      </w:r>
    </w:p>
    <w:bookmarkEnd w:id="88"/>
    <w:p w14:paraId="60C54B36" w14:textId="77777777" w:rsidR="00A95C99" w:rsidRDefault="00A95C99" w:rsidP="009C2CAB">
      <w:pPr>
        <w:ind w:right="720"/>
        <w:jc w:val="both"/>
      </w:pPr>
    </w:p>
    <w:p w14:paraId="0BE334CE" w14:textId="77777777" w:rsidR="00A95C99" w:rsidRDefault="00A95C99">
      <w:pPr>
        <w:pStyle w:val="Heading2"/>
        <w:numPr>
          <w:ilvl w:val="0"/>
          <w:numId w:val="19"/>
        </w:numPr>
        <w:spacing w:before="83"/>
        <w:ind w:left="990" w:right="720" w:hanging="540"/>
        <w:rPr>
          <w:color w:val="365F91"/>
        </w:rPr>
      </w:pPr>
      <w:bookmarkStart w:id="89" w:name="6._Official_Minor"/>
      <w:bookmarkStart w:id="90" w:name="_bookmark23"/>
      <w:bookmarkStart w:id="91" w:name="_Toc233897617"/>
      <w:bookmarkStart w:id="92" w:name="_Toc234838216"/>
      <w:bookmarkEnd w:id="89"/>
      <w:bookmarkEnd w:id="90"/>
      <w:r>
        <w:rPr>
          <w:color w:val="365F91"/>
        </w:rPr>
        <w:t>Official</w:t>
      </w:r>
      <w:r>
        <w:rPr>
          <w:color w:val="365F91"/>
          <w:spacing w:val="-4"/>
        </w:rPr>
        <w:t xml:space="preserve"> </w:t>
      </w:r>
      <w:r>
        <w:rPr>
          <w:color w:val="365F91"/>
        </w:rPr>
        <w:t>Minor</w:t>
      </w:r>
      <w:bookmarkEnd w:id="91"/>
      <w:bookmarkEnd w:id="92"/>
    </w:p>
    <w:p w14:paraId="41F6E5E5" w14:textId="2789533C" w:rsidR="00A95C99" w:rsidRDefault="00A95C99" w:rsidP="00B744C0">
      <w:pPr>
        <w:pStyle w:val="BodyText"/>
        <w:spacing w:before="243"/>
        <w:ind w:left="440" w:right="720"/>
      </w:pPr>
      <w:r>
        <w:t>With the approval of the supervisory committee, a student may choose one official minor field</w:t>
      </w:r>
      <w:r w:rsidR="00B744C0">
        <w:t>.</w:t>
      </w:r>
      <w:r>
        <w:t xml:space="preserve"> Minor work may be completed in any department, other than ECE, that is approved for master’s or doctoral</w:t>
      </w:r>
      <w:r w:rsidR="00B744C0">
        <w:t xml:space="preserve"> </w:t>
      </w:r>
      <w:r>
        <w:t xml:space="preserve">degree programs as listed in the </w:t>
      </w:r>
      <w:hyperlink r:id="rId35" w:history="1">
        <w:r w:rsidRPr="002245AE">
          <w:rPr>
            <w:rStyle w:val="Hyperlink"/>
            <w:i/>
          </w:rPr>
          <w:t>Graduate Catalog</w:t>
        </w:r>
      </w:hyperlink>
      <w:r>
        <w:rPr>
          <w:i/>
        </w:rPr>
        <w:t xml:space="preserve"> </w:t>
      </w:r>
      <w:r>
        <w:t>and supports a program that is</w:t>
      </w:r>
      <w:r w:rsidR="00836ADD">
        <w:t xml:space="preserve"> </w:t>
      </w:r>
      <w:r>
        <w:t>related to the student’s Ph.D. rese</w:t>
      </w:r>
      <w:r w:rsidR="00706F2C">
        <w:t>arch</w:t>
      </w:r>
      <w:r>
        <w:t>.</w:t>
      </w:r>
    </w:p>
    <w:p w14:paraId="66FCF55A" w14:textId="77777777" w:rsidR="00836ADD" w:rsidRDefault="00836ADD" w:rsidP="00836ADD">
      <w:pPr>
        <w:pStyle w:val="BodyText"/>
        <w:spacing w:before="10"/>
        <w:ind w:left="440" w:right="720"/>
      </w:pPr>
    </w:p>
    <w:p w14:paraId="74DAA5D1" w14:textId="656BF73A" w:rsidR="0072118B" w:rsidRDefault="00A95C99" w:rsidP="009601F7">
      <w:pPr>
        <w:pStyle w:val="BodyText"/>
        <w:spacing w:before="10"/>
        <w:ind w:left="440" w:right="720"/>
      </w:pPr>
      <w:r>
        <w:t>If an official minor is chosen, the supervisory committee must include a representative from the minor</w:t>
      </w:r>
      <w:r w:rsidR="00836ADD">
        <w:t xml:space="preserve"> </w:t>
      </w:r>
      <w:r w:rsidR="00B744C0">
        <w:t>department</w:t>
      </w:r>
      <w:r>
        <w:t xml:space="preserve">. </w:t>
      </w:r>
      <w:r w:rsidR="00706F2C">
        <w:t xml:space="preserve">The </w:t>
      </w:r>
      <w:r w:rsidR="00B744C0">
        <w:t>representative of the minor department may serve as the external member of the committee. The</w:t>
      </w:r>
      <w:r>
        <w:t xml:space="preserve"> representative shall designate </w:t>
      </w:r>
      <w:r w:rsidR="009601F7" w:rsidRPr="009601F7">
        <w:t xml:space="preserve">12 to 24 credits of courses numbered 5000 or higher as preparation for a </w:t>
      </w:r>
      <w:r w:rsidR="009601F7">
        <w:t xml:space="preserve">written </w:t>
      </w:r>
      <w:r w:rsidR="00B9304B">
        <w:t xml:space="preserve">qualifying </w:t>
      </w:r>
      <w:r w:rsidR="009601F7" w:rsidRPr="009601F7">
        <w:t>examination</w:t>
      </w:r>
      <w:r w:rsidR="009601F7">
        <w:t xml:space="preserve"> administered by the minor department</w:t>
      </w:r>
      <w:r w:rsidR="009601F7" w:rsidRPr="009601F7">
        <w:t>.</w:t>
      </w:r>
      <w:r>
        <w:t xml:space="preserve"> </w:t>
      </w:r>
      <w:r w:rsidR="0072118B">
        <w:t xml:space="preserve">The student is required to obtain a minimum 3.0 GPA for the minor credits. </w:t>
      </w:r>
      <w:r>
        <w:t>It is the student’s responsibility to schedule the exam with the minor department</w:t>
      </w:r>
      <w:r w:rsidR="005929EB">
        <w:t xml:space="preserve"> and have the official result of the exam sent to the Student Services</w:t>
      </w:r>
      <w:r w:rsidR="005929EB">
        <w:rPr>
          <w:spacing w:val="-2"/>
        </w:rPr>
        <w:t xml:space="preserve"> </w:t>
      </w:r>
      <w:r w:rsidR="005929EB">
        <w:t>Office</w:t>
      </w:r>
      <w:r w:rsidR="005929EB">
        <w:rPr>
          <w:spacing w:val="-2"/>
        </w:rPr>
        <w:t xml:space="preserve"> (</w:t>
      </w:r>
      <w:hyperlink r:id="rId36" w:history="1">
        <w:r w:rsidR="005929EB" w:rsidRPr="00E43332">
          <w:rPr>
            <w:rStyle w:val="Hyperlink"/>
            <w:spacing w:val="-2"/>
          </w:rPr>
          <w:t>gradadvising@ece.ufl.edu</w:t>
        </w:r>
      </w:hyperlink>
      <w:r w:rsidR="005929EB">
        <w:rPr>
          <w:spacing w:val="-2"/>
        </w:rPr>
        <w:t>)</w:t>
      </w:r>
      <w:r>
        <w:t xml:space="preserve">. The student must pass this exam </w:t>
      </w:r>
      <w:proofErr w:type="gramStart"/>
      <w:r>
        <w:t>in order for</w:t>
      </w:r>
      <w:proofErr w:type="gramEnd"/>
      <w:r>
        <w:t xml:space="preserve"> the minor to be valid. The official minor exam must be completed before the student can be admitted to candidacy.</w:t>
      </w:r>
      <w:r w:rsidR="009601F7">
        <w:t xml:space="preserve"> </w:t>
      </w:r>
    </w:p>
    <w:p w14:paraId="551BF76D" w14:textId="77777777" w:rsidR="0072118B" w:rsidRDefault="0072118B" w:rsidP="009601F7">
      <w:pPr>
        <w:pStyle w:val="BodyText"/>
        <w:spacing w:before="10"/>
        <w:ind w:left="440" w:right="720"/>
      </w:pPr>
    </w:p>
    <w:p w14:paraId="028D300E" w14:textId="15B8A839" w:rsidR="00B744C0" w:rsidRDefault="00B744C0" w:rsidP="00C34258">
      <w:pPr>
        <w:pStyle w:val="BodyText"/>
        <w:spacing w:before="10"/>
        <w:ind w:left="440" w:right="720"/>
      </w:pPr>
      <w:r>
        <w:t xml:space="preserve">Official minor coursework cannot be counted toward the 24-credit hour </w:t>
      </w:r>
      <w:r w:rsidR="009601F7">
        <w:t>Ph.D.</w:t>
      </w:r>
      <w:r>
        <w:t xml:space="preserve"> coursework requirement.</w:t>
      </w:r>
    </w:p>
    <w:p w14:paraId="1A49B237" w14:textId="3E8BE2D8" w:rsidR="002270D1" w:rsidRDefault="002270D1" w:rsidP="009C2CAB">
      <w:pPr>
        <w:pStyle w:val="BodyText"/>
        <w:spacing w:before="1"/>
        <w:ind w:left="320" w:right="720"/>
      </w:pPr>
    </w:p>
    <w:p w14:paraId="11393D8D" w14:textId="2D846850" w:rsidR="00A95C99" w:rsidRPr="0072118B" w:rsidRDefault="00A95C99">
      <w:pPr>
        <w:pStyle w:val="Heading2"/>
        <w:numPr>
          <w:ilvl w:val="0"/>
          <w:numId w:val="19"/>
        </w:numPr>
        <w:tabs>
          <w:tab w:val="left" w:pos="1161"/>
        </w:tabs>
        <w:ind w:left="990" w:right="720" w:hanging="540"/>
        <w:rPr>
          <w:color w:val="365F91"/>
        </w:rPr>
      </w:pPr>
      <w:bookmarkStart w:id="93" w:name="_Toc233897618"/>
      <w:bookmarkStart w:id="94" w:name="_Toc234838217"/>
      <w:r>
        <w:rPr>
          <w:color w:val="365F91"/>
        </w:rPr>
        <w:t>Written Qualifying</w:t>
      </w:r>
      <w:r>
        <w:rPr>
          <w:color w:val="365F91"/>
          <w:spacing w:val="-3"/>
        </w:rPr>
        <w:t xml:space="preserve"> </w:t>
      </w:r>
      <w:r>
        <w:rPr>
          <w:color w:val="365F91"/>
        </w:rPr>
        <w:t>Exam</w:t>
      </w:r>
      <w:bookmarkEnd w:id="93"/>
      <w:bookmarkEnd w:id="94"/>
    </w:p>
    <w:p w14:paraId="724A6895" w14:textId="77777777" w:rsidR="0072118B" w:rsidRDefault="0072118B" w:rsidP="004773D7">
      <w:pPr>
        <w:pStyle w:val="NoSpacing"/>
        <w:ind w:left="450" w:right="720"/>
      </w:pPr>
    </w:p>
    <w:p w14:paraId="761253EE" w14:textId="399C04C8" w:rsidR="00A95C99" w:rsidRPr="00EF3E3B" w:rsidRDefault="00A95C99" w:rsidP="004773D7">
      <w:pPr>
        <w:pStyle w:val="NoSpacing"/>
        <w:ind w:left="450" w:right="720"/>
        <w:rPr>
          <w:rFonts w:ascii="Calibri" w:hAnsi="Calibri" w:cs="Calibri"/>
        </w:rPr>
      </w:pPr>
      <w:r w:rsidRPr="00EF3E3B">
        <w:rPr>
          <w:rFonts w:ascii="Calibri" w:hAnsi="Calibri" w:cs="Calibri"/>
        </w:rPr>
        <w:t xml:space="preserve">The written qualifying exam comprises a survey covering key literature in an ECE research topic. The external Ph.D. committee member is not required to participate in this process. This is a critical review of the research topic, merely summarizing a set of papers is not enough to count as a Ph.D. survey. The </w:t>
      </w:r>
      <w:r w:rsidR="00EF3E3B">
        <w:rPr>
          <w:rFonts w:ascii="Calibri" w:hAnsi="Calibri" w:cs="Calibri"/>
        </w:rPr>
        <w:t>survey</w:t>
      </w:r>
      <w:r w:rsidRPr="00EF3E3B">
        <w:rPr>
          <w:rFonts w:ascii="Calibri" w:hAnsi="Calibri" w:cs="Calibri"/>
        </w:rPr>
        <w:t xml:space="preserve"> should include clear identification of the main research problems in the field and the main suggested approaches (with their advantages and disadvantages, qualitatively and quantitatively compared).  The survey paper should aim to be of good quality that would be appropriate for publication in a well reputed journal or technical magazine.  The written qualifying exam should be completed as early as possible but no later than the end of the second spring semester enrolled in the PhD program.</w:t>
      </w:r>
    </w:p>
    <w:p w14:paraId="7B1B590E" w14:textId="77777777" w:rsidR="002A1455" w:rsidRDefault="002A1455" w:rsidP="009C2CAB">
      <w:pPr>
        <w:pStyle w:val="BodyText"/>
        <w:spacing w:before="1"/>
        <w:ind w:left="320" w:right="720"/>
      </w:pPr>
    </w:p>
    <w:p w14:paraId="542B75B4" w14:textId="77777777" w:rsidR="00807FA2" w:rsidRPr="00EF3E3B" w:rsidRDefault="00807FA2" w:rsidP="009C2CAB">
      <w:pPr>
        <w:pStyle w:val="BodyText"/>
        <w:spacing w:before="1"/>
        <w:ind w:left="320" w:right="720"/>
      </w:pPr>
    </w:p>
    <w:p w14:paraId="782B39E2" w14:textId="77777777" w:rsidR="00A95C99" w:rsidRPr="0088417E" w:rsidRDefault="00A95C99" w:rsidP="009C2CAB">
      <w:pPr>
        <w:pStyle w:val="NoSpacing"/>
        <w:ind w:right="720"/>
        <w:jc w:val="center"/>
        <w:rPr>
          <w:rFonts w:ascii="Calibri" w:hAnsi="Calibri" w:cs="Calibri"/>
          <w:u w:val="single"/>
        </w:rPr>
      </w:pPr>
      <w:r w:rsidRPr="0088417E">
        <w:rPr>
          <w:rFonts w:ascii="Calibri" w:hAnsi="Calibri" w:cs="Calibri"/>
          <w:u w:val="single"/>
        </w:rPr>
        <w:t>Exam Process Overview</w:t>
      </w:r>
    </w:p>
    <w:p w14:paraId="2D5887EB" w14:textId="77777777" w:rsidR="00A95C99" w:rsidRPr="00EF3E3B" w:rsidRDefault="00A95C99" w:rsidP="009C2CAB">
      <w:pPr>
        <w:pStyle w:val="NoSpacing"/>
        <w:ind w:right="720"/>
        <w:rPr>
          <w:rFonts w:ascii="Calibri" w:hAnsi="Calibri" w:cs="Calibri"/>
        </w:rPr>
      </w:pPr>
    </w:p>
    <w:p w14:paraId="3862FCBE" w14:textId="201FCD2B" w:rsidR="00A95C99" w:rsidRPr="00EF3E3B" w:rsidRDefault="00A95C99">
      <w:pPr>
        <w:pStyle w:val="NoSpacing"/>
        <w:numPr>
          <w:ilvl w:val="0"/>
          <w:numId w:val="9"/>
        </w:numPr>
        <w:ind w:right="720" w:hanging="270"/>
        <w:rPr>
          <w:rFonts w:ascii="Calibri" w:hAnsi="Calibri" w:cs="Calibri"/>
        </w:rPr>
      </w:pPr>
      <w:r w:rsidRPr="00EF3E3B">
        <w:rPr>
          <w:rFonts w:ascii="Calibri" w:hAnsi="Calibri" w:cs="Calibri"/>
        </w:rPr>
        <w:t xml:space="preserve">The student must get the approval of the </w:t>
      </w:r>
      <w:r w:rsidR="00EF3E3B">
        <w:rPr>
          <w:rFonts w:ascii="Calibri" w:hAnsi="Calibri" w:cs="Calibri"/>
        </w:rPr>
        <w:t xml:space="preserve">Ph.D. </w:t>
      </w:r>
      <w:r w:rsidRPr="00EF3E3B">
        <w:rPr>
          <w:rFonts w:ascii="Calibri" w:hAnsi="Calibri" w:cs="Calibri"/>
        </w:rPr>
        <w:t xml:space="preserve">advisor to take the exam. Once that is done, the student must inform </w:t>
      </w:r>
      <w:r w:rsidR="00EF3E3B">
        <w:rPr>
          <w:rFonts w:ascii="Calibri" w:hAnsi="Calibri" w:cs="Calibri"/>
        </w:rPr>
        <w:t xml:space="preserve">the </w:t>
      </w:r>
      <w:r w:rsidRPr="00EF3E3B">
        <w:rPr>
          <w:rFonts w:ascii="Calibri" w:hAnsi="Calibri" w:cs="Calibri"/>
        </w:rPr>
        <w:t xml:space="preserve">ECE Graduate Advisor of the intent to take the qualifying exam no later than one month before the actual proposed survey submission date. This gives the </w:t>
      </w:r>
      <w:r w:rsidR="00EF3E3B">
        <w:rPr>
          <w:rFonts w:ascii="Calibri" w:hAnsi="Calibri" w:cs="Calibri"/>
        </w:rPr>
        <w:t xml:space="preserve">supervisory </w:t>
      </w:r>
      <w:r w:rsidRPr="00EF3E3B">
        <w:rPr>
          <w:rFonts w:ascii="Calibri" w:hAnsi="Calibri" w:cs="Calibri"/>
        </w:rPr>
        <w:t>committee adequate time to discuss the list of papers and other procedures.</w:t>
      </w:r>
    </w:p>
    <w:p w14:paraId="7728ED79" w14:textId="23BDBEA3" w:rsidR="00A95C99" w:rsidRPr="00EF3E3B" w:rsidRDefault="00A95C99">
      <w:pPr>
        <w:pStyle w:val="NoSpacing"/>
        <w:numPr>
          <w:ilvl w:val="1"/>
          <w:numId w:val="9"/>
        </w:numPr>
        <w:ind w:right="720" w:hanging="270"/>
        <w:rPr>
          <w:rFonts w:ascii="Calibri" w:hAnsi="Calibri" w:cs="Calibri"/>
        </w:rPr>
      </w:pPr>
      <w:r w:rsidRPr="00EF3E3B">
        <w:rPr>
          <w:rFonts w:ascii="Calibri" w:hAnsi="Calibri" w:cs="Calibri"/>
        </w:rPr>
        <w:t xml:space="preserve">The student will select and/or be assigned a list of papers and topics for the survey paper under the direction of the student’s </w:t>
      </w:r>
      <w:r w:rsidR="00EF3E3B">
        <w:rPr>
          <w:rFonts w:ascii="Calibri" w:hAnsi="Calibri" w:cs="Calibri"/>
        </w:rPr>
        <w:t xml:space="preserve">Ph.D. </w:t>
      </w:r>
      <w:r w:rsidRPr="00EF3E3B">
        <w:rPr>
          <w:rFonts w:ascii="Calibri" w:hAnsi="Calibri" w:cs="Calibri"/>
        </w:rPr>
        <w:t>advisor. The list must be approved via email by all</w:t>
      </w:r>
      <w:r w:rsidR="0088417E">
        <w:rPr>
          <w:rFonts w:ascii="Calibri" w:hAnsi="Calibri" w:cs="Calibri"/>
        </w:rPr>
        <w:t xml:space="preserve"> </w:t>
      </w:r>
      <w:r w:rsidRPr="00EF3E3B">
        <w:rPr>
          <w:rFonts w:ascii="Calibri" w:hAnsi="Calibri" w:cs="Calibri"/>
        </w:rPr>
        <w:t xml:space="preserve">participating members of the </w:t>
      </w:r>
      <w:r w:rsidR="005408AB">
        <w:rPr>
          <w:rFonts w:ascii="Calibri" w:hAnsi="Calibri" w:cs="Calibri"/>
        </w:rPr>
        <w:t xml:space="preserve">supervisory </w:t>
      </w:r>
      <w:r w:rsidRPr="00EF3E3B">
        <w:rPr>
          <w:rFonts w:ascii="Calibri" w:hAnsi="Calibri" w:cs="Calibri"/>
        </w:rPr>
        <w:t>committee. The suggested number of papers is between 15 – 30.</w:t>
      </w:r>
      <w:r w:rsidR="00A905B9" w:rsidRPr="00EF3E3B">
        <w:rPr>
          <w:rFonts w:ascii="Calibri" w:hAnsi="Calibri" w:cs="Calibri"/>
        </w:rPr>
        <w:t xml:space="preserve">  The decision as to the appropriate number of papers is left up to </w:t>
      </w:r>
      <w:r w:rsidR="005408AB">
        <w:rPr>
          <w:rFonts w:ascii="Calibri" w:hAnsi="Calibri" w:cs="Calibri"/>
        </w:rPr>
        <w:t>the</w:t>
      </w:r>
      <w:r w:rsidR="0088417E">
        <w:rPr>
          <w:rFonts w:ascii="Calibri" w:hAnsi="Calibri" w:cs="Calibri"/>
        </w:rPr>
        <w:t xml:space="preserve"> </w:t>
      </w:r>
      <w:r w:rsidR="00A905B9" w:rsidRPr="00EF3E3B">
        <w:rPr>
          <w:rFonts w:ascii="Calibri" w:hAnsi="Calibri" w:cs="Calibri"/>
        </w:rPr>
        <w:t>committee.</w:t>
      </w:r>
    </w:p>
    <w:p w14:paraId="1A7F9DA7" w14:textId="1A22E9EB" w:rsidR="00A95C99" w:rsidRPr="00EF3E3B" w:rsidRDefault="00A95C99">
      <w:pPr>
        <w:pStyle w:val="NoSpacing"/>
        <w:numPr>
          <w:ilvl w:val="0"/>
          <w:numId w:val="9"/>
        </w:numPr>
        <w:ind w:right="720" w:hanging="270"/>
        <w:rPr>
          <w:rFonts w:ascii="Calibri" w:hAnsi="Calibri" w:cs="Calibri"/>
        </w:rPr>
      </w:pPr>
      <w:r w:rsidRPr="00EF3E3B">
        <w:rPr>
          <w:rFonts w:ascii="Calibri" w:hAnsi="Calibri" w:cs="Calibri"/>
        </w:rPr>
        <w:t xml:space="preserve">The student will write an original survey paper under the direction of </w:t>
      </w:r>
      <w:r w:rsidR="005408AB">
        <w:rPr>
          <w:rFonts w:ascii="Calibri" w:hAnsi="Calibri" w:cs="Calibri"/>
        </w:rPr>
        <w:t>the</w:t>
      </w:r>
      <w:r w:rsidRPr="00EF3E3B">
        <w:rPr>
          <w:rFonts w:ascii="Calibri" w:hAnsi="Calibri" w:cs="Calibri"/>
        </w:rPr>
        <w:t xml:space="preserve"> </w:t>
      </w:r>
      <w:r w:rsidR="005408AB">
        <w:rPr>
          <w:rFonts w:ascii="Calibri" w:hAnsi="Calibri" w:cs="Calibri"/>
        </w:rPr>
        <w:t>supervisory</w:t>
      </w:r>
      <w:r w:rsidRPr="00EF3E3B">
        <w:rPr>
          <w:rFonts w:ascii="Calibri" w:hAnsi="Calibri" w:cs="Calibri"/>
        </w:rPr>
        <w:t xml:space="preserve"> committee.</w:t>
      </w:r>
    </w:p>
    <w:p w14:paraId="2CCFD80D" w14:textId="4E0541D6" w:rsidR="00A95C99" w:rsidRPr="00EF3E3B" w:rsidRDefault="00A95C99">
      <w:pPr>
        <w:pStyle w:val="NoSpacing"/>
        <w:numPr>
          <w:ilvl w:val="1"/>
          <w:numId w:val="9"/>
        </w:numPr>
        <w:ind w:right="720" w:hanging="270"/>
        <w:rPr>
          <w:rFonts w:ascii="Calibri" w:hAnsi="Calibri" w:cs="Calibri"/>
        </w:rPr>
      </w:pPr>
      <w:r w:rsidRPr="00EF3E3B">
        <w:rPr>
          <w:rFonts w:ascii="Calibri" w:hAnsi="Calibri" w:cs="Calibri"/>
        </w:rPr>
        <w:lastRenderedPageBreak/>
        <w:t xml:space="preserve">Advising committee members (including the </w:t>
      </w:r>
      <w:r w:rsidR="005408AB">
        <w:rPr>
          <w:rFonts w:ascii="Calibri" w:hAnsi="Calibri" w:cs="Calibri"/>
        </w:rPr>
        <w:t xml:space="preserve">Ph.D. </w:t>
      </w:r>
      <w:r w:rsidRPr="00EF3E3B">
        <w:rPr>
          <w:rFonts w:ascii="Calibri" w:hAnsi="Calibri" w:cs="Calibri"/>
        </w:rPr>
        <w:t>advisor) can recommend modifications/edits but should not add text.</w:t>
      </w:r>
    </w:p>
    <w:p w14:paraId="3CA03008" w14:textId="18A79895" w:rsidR="00A95C99" w:rsidRPr="00EF3E3B" w:rsidRDefault="00A95C99">
      <w:pPr>
        <w:pStyle w:val="NoSpacing"/>
        <w:numPr>
          <w:ilvl w:val="1"/>
          <w:numId w:val="9"/>
        </w:numPr>
        <w:ind w:right="720" w:hanging="270"/>
        <w:rPr>
          <w:rFonts w:ascii="Calibri" w:hAnsi="Calibri" w:cs="Calibri"/>
        </w:rPr>
      </w:pPr>
      <w:r w:rsidRPr="00EF3E3B">
        <w:rPr>
          <w:rFonts w:ascii="Calibri" w:hAnsi="Calibri" w:cs="Calibri"/>
        </w:rPr>
        <w:t xml:space="preserve">The survey should be formatted according to the Graduate School Editorial Office’s specifications for dissertations </w:t>
      </w:r>
      <w:r w:rsidR="005F66C2" w:rsidRPr="00EF3E3B">
        <w:rPr>
          <w:rFonts w:ascii="Calibri" w:hAnsi="Calibri" w:cs="Calibri"/>
        </w:rPr>
        <w:t>(</w:t>
      </w:r>
      <w:hyperlink r:id="rId37" w:history="1">
        <w:r w:rsidR="005F66C2" w:rsidRPr="00EF3E3B">
          <w:rPr>
            <w:rStyle w:val="Hyperlink"/>
            <w:rFonts w:ascii="Calibri" w:hAnsi="Calibri" w:cs="Calibri"/>
          </w:rPr>
          <w:t>https://graduateschool.ufl.edu/academics/tdp/</w:t>
        </w:r>
      </w:hyperlink>
      <w:r w:rsidRPr="00EF3E3B">
        <w:rPr>
          <w:rFonts w:ascii="Calibri" w:hAnsi="Calibri" w:cs="Calibri"/>
        </w:rPr>
        <w:t xml:space="preserve">) </w:t>
      </w:r>
    </w:p>
    <w:p w14:paraId="685F7D6B" w14:textId="62E5C9BC" w:rsidR="00A95C99" w:rsidRPr="00EF3E3B" w:rsidRDefault="00A95C99">
      <w:pPr>
        <w:pStyle w:val="NoSpacing"/>
        <w:numPr>
          <w:ilvl w:val="1"/>
          <w:numId w:val="9"/>
        </w:numPr>
        <w:ind w:right="720" w:hanging="270"/>
        <w:rPr>
          <w:rFonts w:ascii="Calibri" w:hAnsi="Calibri" w:cs="Calibri"/>
        </w:rPr>
      </w:pPr>
      <w:r w:rsidRPr="00EF3E3B">
        <w:rPr>
          <w:rFonts w:ascii="Calibri" w:hAnsi="Calibri" w:cs="Calibri"/>
        </w:rPr>
        <w:t>The suggested page length range, not including references, is 20-40 pages. The decision as to appropriate length is left up to each committee</w:t>
      </w:r>
      <w:r w:rsidR="00A905B9" w:rsidRPr="00EF3E3B">
        <w:rPr>
          <w:rFonts w:ascii="Calibri" w:hAnsi="Calibri" w:cs="Calibri"/>
        </w:rPr>
        <w:t>.</w:t>
      </w:r>
    </w:p>
    <w:p w14:paraId="325B5BE5" w14:textId="77777777" w:rsidR="00A95C99" w:rsidRPr="00EF3E3B" w:rsidRDefault="00A95C99">
      <w:pPr>
        <w:pStyle w:val="NoSpacing"/>
        <w:numPr>
          <w:ilvl w:val="1"/>
          <w:numId w:val="9"/>
        </w:numPr>
        <w:ind w:right="720" w:hanging="270"/>
        <w:rPr>
          <w:rFonts w:ascii="Calibri" w:hAnsi="Calibri" w:cs="Calibri"/>
        </w:rPr>
      </w:pPr>
      <w:r w:rsidRPr="00EF3E3B">
        <w:rPr>
          <w:rFonts w:ascii="Calibri" w:hAnsi="Calibri" w:cs="Calibri"/>
        </w:rPr>
        <w:t>Unless direct quotations of cited sources are used and properly attributed, the entire paper must be in the student’s own words. Plagiarism will be grounds for dismissal from the Ph.D. program.</w:t>
      </w:r>
    </w:p>
    <w:p w14:paraId="75E13ADA" w14:textId="77777777" w:rsidR="00A95C99" w:rsidRPr="00EF3E3B" w:rsidRDefault="00A95C99">
      <w:pPr>
        <w:pStyle w:val="NoSpacing"/>
        <w:numPr>
          <w:ilvl w:val="0"/>
          <w:numId w:val="9"/>
        </w:numPr>
        <w:ind w:right="720" w:hanging="270"/>
        <w:rPr>
          <w:rFonts w:ascii="Calibri" w:hAnsi="Calibri" w:cs="Calibri"/>
        </w:rPr>
      </w:pPr>
      <w:r w:rsidRPr="00EF3E3B">
        <w:rPr>
          <w:rFonts w:ascii="Calibri" w:hAnsi="Calibri" w:cs="Calibri"/>
        </w:rPr>
        <w:t>The following materials must be submitted to participating committee members for review/evaluation two weeks before the oral presentation of the paper (details below):</w:t>
      </w:r>
    </w:p>
    <w:p w14:paraId="5C9BB527" w14:textId="77777777" w:rsidR="00A95C99" w:rsidRPr="00EF3E3B" w:rsidRDefault="00A95C99">
      <w:pPr>
        <w:pStyle w:val="NoSpacing"/>
        <w:numPr>
          <w:ilvl w:val="1"/>
          <w:numId w:val="9"/>
        </w:numPr>
        <w:ind w:right="720" w:hanging="270"/>
        <w:rPr>
          <w:rFonts w:ascii="Calibri" w:hAnsi="Calibri" w:cs="Calibri"/>
        </w:rPr>
      </w:pPr>
      <w:r w:rsidRPr="00EF3E3B">
        <w:rPr>
          <w:rFonts w:ascii="Calibri" w:hAnsi="Calibri" w:cs="Calibri"/>
        </w:rPr>
        <w:t>Survey paper</w:t>
      </w:r>
    </w:p>
    <w:p w14:paraId="5C819207" w14:textId="77777777" w:rsidR="00A95C99" w:rsidRPr="00EF3E3B" w:rsidRDefault="00A95C99">
      <w:pPr>
        <w:pStyle w:val="NoSpacing"/>
        <w:numPr>
          <w:ilvl w:val="1"/>
          <w:numId w:val="9"/>
        </w:numPr>
        <w:ind w:right="720" w:hanging="270"/>
        <w:rPr>
          <w:rFonts w:ascii="Calibri" w:hAnsi="Calibri" w:cs="Calibri"/>
        </w:rPr>
      </w:pPr>
      <w:r w:rsidRPr="00EF3E3B">
        <w:rPr>
          <w:rFonts w:ascii="Calibri" w:hAnsi="Calibri" w:cs="Calibri"/>
        </w:rPr>
        <w:t>Student’s CV. Optionally, additional supporting documents can be provided, such as published or submitted papers by the student.</w:t>
      </w:r>
    </w:p>
    <w:p w14:paraId="71CBEFDB" w14:textId="77777777" w:rsidR="00A95C99" w:rsidRPr="00EF3E3B" w:rsidRDefault="00A95C99">
      <w:pPr>
        <w:pStyle w:val="NoSpacing"/>
        <w:numPr>
          <w:ilvl w:val="1"/>
          <w:numId w:val="9"/>
        </w:numPr>
        <w:ind w:right="720" w:hanging="270"/>
        <w:rPr>
          <w:rFonts w:ascii="Calibri" w:hAnsi="Calibri" w:cs="Calibri"/>
        </w:rPr>
      </w:pPr>
      <w:r w:rsidRPr="00EF3E3B">
        <w:rPr>
          <w:rFonts w:ascii="Calibri" w:hAnsi="Calibri" w:cs="Calibri"/>
        </w:rPr>
        <w:t>Student’s Academic Transcripts</w:t>
      </w:r>
    </w:p>
    <w:p w14:paraId="37BD922E" w14:textId="77777777" w:rsidR="00A95C99" w:rsidRPr="00EF3E3B" w:rsidRDefault="00A95C99">
      <w:pPr>
        <w:pStyle w:val="NoSpacing"/>
        <w:numPr>
          <w:ilvl w:val="0"/>
          <w:numId w:val="9"/>
        </w:numPr>
        <w:ind w:right="720" w:hanging="270"/>
        <w:rPr>
          <w:rFonts w:ascii="Calibri" w:hAnsi="Calibri" w:cs="Calibri"/>
        </w:rPr>
      </w:pPr>
      <w:r w:rsidRPr="00EF3E3B">
        <w:rPr>
          <w:rFonts w:ascii="Calibri" w:hAnsi="Calibri" w:cs="Calibri"/>
        </w:rPr>
        <w:t>Evaluation Process</w:t>
      </w:r>
    </w:p>
    <w:p w14:paraId="7E9DBEA8" w14:textId="77777777" w:rsidR="00A95C99" w:rsidRPr="00EF3E3B" w:rsidRDefault="00A95C99">
      <w:pPr>
        <w:pStyle w:val="NoSpacing"/>
        <w:numPr>
          <w:ilvl w:val="1"/>
          <w:numId w:val="9"/>
        </w:numPr>
        <w:ind w:right="720" w:hanging="270"/>
        <w:rPr>
          <w:rFonts w:ascii="Calibri" w:hAnsi="Calibri" w:cs="Calibri"/>
        </w:rPr>
      </w:pPr>
      <w:r w:rsidRPr="00EF3E3B">
        <w:rPr>
          <w:rFonts w:ascii="Calibri" w:hAnsi="Calibri" w:cs="Calibri"/>
        </w:rPr>
        <w:t>The student’s Ph.D. supervisory committee will serve as the committee for the exam (without requiring the external member to serve). The supervisory committee chair will also serve as the student’s qualifying exam chair.</w:t>
      </w:r>
    </w:p>
    <w:p w14:paraId="04A82BF8" w14:textId="3ABB97B8" w:rsidR="00A95C99" w:rsidRPr="00EF3E3B" w:rsidRDefault="00A95C99">
      <w:pPr>
        <w:pStyle w:val="NoSpacing"/>
        <w:numPr>
          <w:ilvl w:val="1"/>
          <w:numId w:val="9"/>
        </w:numPr>
        <w:ind w:right="720" w:hanging="270"/>
        <w:rPr>
          <w:rFonts w:ascii="Calibri" w:hAnsi="Calibri" w:cs="Calibri"/>
        </w:rPr>
      </w:pPr>
      <w:r w:rsidRPr="00EF3E3B">
        <w:rPr>
          <w:rFonts w:ascii="Calibri" w:hAnsi="Calibri" w:cs="Calibri"/>
        </w:rPr>
        <w:t>From the submission date, the committee has 2 weeks to evaluate the survey. The participating committee members should prepare questions to ask the student.</w:t>
      </w:r>
    </w:p>
    <w:p w14:paraId="42AB832A" w14:textId="77777777" w:rsidR="00A95C99" w:rsidRPr="00EF3E3B" w:rsidRDefault="00A95C99">
      <w:pPr>
        <w:pStyle w:val="NoSpacing"/>
        <w:numPr>
          <w:ilvl w:val="1"/>
          <w:numId w:val="9"/>
        </w:numPr>
        <w:ind w:right="720" w:hanging="270"/>
        <w:rPr>
          <w:rFonts w:ascii="Calibri" w:hAnsi="Calibri" w:cs="Calibri"/>
        </w:rPr>
      </w:pPr>
      <w:r w:rsidRPr="00EF3E3B">
        <w:rPr>
          <w:rFonts w:ascii="Calibri" w:hAnsi="Calibri" w:cs="Calibri"/>
        </w:rPr>
        <w:t>Two weeks after submission, the student will orally present and summarize their survey to the participating committee members.</w:t>
      </w:r>
    </w:p>
    <w:p w14:paraId="48D3B354" w14:textId="77777777" w:rsidR="00A95C99" w:rsidRPr="00EF3E3B" w:rsidRDefault="00A95C99">
      <w:pPr>
        <w:pStyle w:val="NoSpacing"/>
        <w:numPr>
          <w:ilvl w:val="1"/>
          <w:numId w:val="9"/>
        </w:numPr>
        <w:ind w:right="720" w:hanging="270"/>
        <w:rPr>
          <w:rFonts w:ascii="Calibri" w:hAnsi="Calibri" w:cs="Calibri"/>
        </w:rPr>
      </w:pPr>
      <w:r w:rsidRPr="00EF3E3B">
        <w:rPr>
          <w:rFonts w:ascii="Calibri" w:hAnsi="Calibri" w:cs="Calibri"/>
        </w:rPr>
        <w:t>The presentation should be targeted to be 20 minutes. However, the committee should question the student to clarify the presentation and to evaluate the student’s understanding of the subject and their ability to answer questions. The total presentation plus Q&amp;A should be no more than 1 hour. This presentation can take place virtually or in person.</w:t>
      </w:r>
    </w:p>
    <w:p w14:paraId="69D1FCA8" w14:textId="77777777" w:rsidR="00A95C99" w:rsidRPr="00EF3E3B" w:rsidRDefault="00A95C99">
      <w:pPr>
        <w:pStyle w:val="NoSpacing"/>
        <w:numPr>
          <w:ilvl w:val="1"/>
          <w:numId w:val="9"/>
        </w:numPr>
        <w:ind w:right="720" w:hanging="270"/>
        <w:rPr>
          <w:rFonts w:ascii="Calibri" w:hAnsi="Calibri" w:cs="Calibri"/>
        </w:rPr>
      </w:pPr>
      <w:r w:rsidRPr="00EF3E3B">
        <w:rPr>
          <w:rFonts w:ascii="Calibri" w:hAnsi="Calibri" w:cs="Calibri"/>
        </w:rPr>
        <w:t>After the presentation the participating committee should decide whether the student has (a) passed the test; (b) failed the test; (c) needs further action/revisions to satisfy the committee. If (c) further action is required, all committee members must be satisfied with the student’s revisions or corrective actions.</w:t>
      </w:r>
    </w:p>
    <w:p w14:paraId="0D5F4250" w14:textId="4F8DE0C1" w:rsidR="00A95C99" w:rsidRPr="00EF3E3B" w:rsidRDefault="00A95C99">
      <w:pPr>
        <w:pStyle w:val="NoSpacing"/>
        <w:numPr>
          <w:ilvl w:val="1"/>
          <w:numId w:val="9"/>
        </w:numPr>
        <w:ind w:right="720" w:hanging="270"/>
        <w:rPr>
          <w:rFonts w:ascii="Calibri" w:hAnsi="Calibri" w:cs="Calibri"/>
        </w:rPr>
      </w:pPr>
      <w:r w:rsidRPr="00EF3E3B">
        <w:rPr>
          <w:rFonts w:ascii="Calibri" w:hAnsi="Calibri" w:cs="Calibri"/>
        </w:rPr>
        <w:t xml:space="preserve">All participating </w:t>
      </w:r>
      <w:r w:rsidR="005408AB">
        <w:rPr>
          <w:rFonts w:ascii="Calibri" w:hAnsi="Calibri" w:cs="Calibri"/>
        </w:rPr>
        <w:t>committee</w:t>
      </w:r>
      <w:r w:rsidRPr="00EF3E3B">
        <w:rPr>
          <w:rFonts w:ascii="Calibri" w:hAnsi="Calibri" w:cs="Calibri"/>
        </w:rPr>
        <w:t xml:space="preserve"> members must sign a form attesting to the student’s having passed or failed the exam.</w:t>
      </w:r>
    </w:p>
    <w:p w14:paraId="66A056ED" w14:textId="77777777" w:rsidR="00A95C99" w:rsidRDefault="00A95C99" w:rsidP="009C2CAB">
      <w:pPr>
        <w:pStyle w:val="NoSpacing"/>
        <w:ind w:right="720"/>
        <w:rPr>
          <w:rFonts w:ascii="Calibri" w:hAnsi="Calibri" w:cs="Calibri"/>
        </w:rPr>
      </w:pPr>
    </w:p>
    <w:p w14:paraId="2FDAE880" w14:textId="77777777" w:rsidR="002A1455" w:rsidRPr="00EF3E3B" w:rsidRDefault="002A1455" w:rsidP="009C2CAB">
      <w:pPr>
        <w:pStyle w:val="NoSpacing"/>
        <w:ind w:right="720"/>
        <w:rPr>
          <w:rFonts w:ascii="Calibri" w:hAnsi="Calibri" w:cs="Calibri"/>
        </w:rPr>
      </w:pPr>
    </w:p>
    <w:p w14:paraId="3033C29A" w14:textId="77777777" w:rsidR="00A95C99" w:rsidRPr="00EF3E3B" w:rsidRDefault="00A95C99" w:rsidP="009C2CAB">
      <w:pPr>
        <w:pStyle w:val="NoSpacing"/>
        <w:ind w:right="720"/>
        <w:jc w:val="center"/>
        <w:rPr>
          <w:rFonts w:ascii="Calibri" w:hAnsi="Calibri" w:cs="Calibri"/>
          <w:u w:val="single"/>
        </w:rPr>
      </w:pPr>
      <w:r w:rsidRPr="00EF3E3B">
        <w:rPr>
          <w:rFonts w:ascii="Calibri" w:hAnsi="Calibri" w:cs="Calibri"/>
          <w:u w:val="single"/>
        </w:rPr>
        <w:t>Quality Assurance/Oversight</w:t>
      </w:r>
    </w:p>
    <w:p w14:paraId="4CBD5520" w14:textId="77777777" w:rsidR="00A95C99" w:rsidRPr="00EF3E3B" w:rsidRDefault="00A95C99" w:rsidP="009C2CAB">
      <w:pPr>
        <w:pStyle w:val="NoSpacing"/>
        <w:ind w:right="720"/>
        <w:rPr>
          <w:rFonts w:ascii="Calibri" w:hAnsi="Calibri" w:cs="Calibri"/>
        </w:rPr>
      </w:pPr>
      <w:r w:rsidRPr="00EF3E3B">
        <w:rPr>
          <w:rFonts w:ascii="Calibri" w:hAnsi="Calibri" w:cs="Calibri"/>
        </w:rPr>
        <w:t xml:space="preserve"> </w:t>
      </w:r>
    </w:p>
    <w:p w14:paraId="1066480A" w14:textId="6B6D840B" w:rsidR="00A95C99" w:rsidRPr="00EF3E3B" w:rsidRDefault="00A95C99" w:rsidP="005408AB">
      <w:pPr>
        <w:pStyle w:val="NoSpacing"/>
        <w:ind w:left="450" w:right="720"/>
        <w:rPr>
          <w:rFonts w:ascii="Calibri" w:hAnsi="Calibri" w:cs="Calibri"/>
        </w:rPr>
      </w:pPr>
      <w:r w:rsidRPr="00EF3E3B">
        <w:rPr>
          <w:rFonts w:ascii="Calibri" w:hAnsi="Calibri" w:cs="Calibri"/>
        </w:rPr>
        <w:t xml:space="preserve">The ECE Department will post all completed </w:t>
      </w:r>
      <w:r w:rsidR="0088417E">
        <w:rPr>
          <w:rFonts w:ascii="Calibri" w:hAnsi="Calibri" w:cs="Calibri"/>
        </w:rPr>
        <w:t xml:space="preserve">written </w:t>
      </w:r>
      <w:r w:rsidRPr="00EF3E3B">
        <w:rPr>
          <w:rFonts w:ascii="Calibri" w:hAnsi="Calibri" w:cs="Calibri"/>
        </w:rPr>
        <w:t xml:space="preserve">qualifying exam papers to a website accessible to all ECE faculty. The list will contain all papers for at least the previous year. The ECE </w:t>
      </w:r>
      <w:r w:rsidR="00B9304B">
        <w:rPr>
          <w:rFonts w:ascii="Calibri" w:hAnsi="Calibri" w:cs="Calibri"/>
        </w:rPr>
        <w:t>G</w:t>
      </w:r>
      <w:r w:rsidRPr="00EF3E3B">
        <w:rPr>
          <w:rFonts w:ascii="Calibri" w:hAnsi="Calibri" w:cs="Calibri"/>
        </w:rPr>
        <w:t xml:space="preserve">raduate </w:t>
      </w:r>
      <w:r w:rsidR="00B9304B">
        <w:rPr>
          <w:rFonts w:ascii="Calibri" w:hAnsi="Calibri" w:cs="Calibri"/>
        </w:rPr>
        <w:t>C</w:t>
      </w:r>
      <w:r w:rsidRPr="00EF3E3B">
        <w:rPr>
          <w:rFonts w:ascii="Calibri" w:hAnsi="Calibri" w:cs="Calibri"/>
        </w:rPr>
        <w:t>ommittee will periodically (at least annually)</w:t>
      </w:r>
      <w:r w:rsidR="005408AB">
        <w:rPr>
          <w:rFonts w:ascii="Calibri" w:hAnsi="Calibri" w:cs="Calibri"/>
        </w:rPr>
        <w:t xml:space="preserve"> </w:t>
      </w:r>
      <w:r w:rsidRPr="00EF3E3B">
        <w:rPr>
          <w:rFonts w:ascii="Calibri" w:hAnsi="Calibri" w:cs="Calibri"/>
        </w:rPr>
        <w:t>evaluate the quality of these papers.</w:t>
      </w:r>
    </w:p>
    <w:p w14:paraId="29139262" w14:textId="163332E8" w:rsidR="00A95C99" w:rsidRPr="00EF3E3B" w:rsidRDefault="00A95C99" w:rsidP="005408AB">
      <w:pPr>
        <w:pStyle w:val="NoSpacing"/>
        <w:ind w:right="720"/>
        <w:rPr>
          <w:rFonts w:ascii="Calibri" w:hAnsi="Calibri" w:cs="Calibri"/>
        </w:rPr>
      </w:pPr>
      <w:r w:rsidRPr="00EF3E3B">
        <w:rPr>
          <w:rFonts w:ascii="Calibri" w:hAnsi="Calibri" w:cs="Calibri"/>
        </w:rPr>
        <w:t xml:space="preserve">              </w:t>
      </w:r>
    </w:p>
    <w:p w14:paraId="16CD2F96" w14:textId="77777777" w:rsidR="00A95C99" w:rsidRPr="00EF3E3B" w:rsidRDefault="00A95C99" w:rsidP="005408AB">
      <w:pPr>
        <w:pStyle w:val="BodyText"/>
        <w:ind w:left="440" w:right="720"/>
      </w:pPr>
      <w:r w:rsidRPr="00EF3E3B">
        <w:t>For students that transfer to UF with a faculty member hired from another university and that have already completed the qualifying exam at their previous university, the faculty member may petition for the student to take an alternative form of the qualifying exam based on the previous exam under certain conditions. The faculty member should contact the Graduate Coordinator for details.</w:t>
      </w:r>
    </w:p>
    <w:p w14:paraId="239C79F5" w14:textId="77777777" w:rsidR="00A95C99" w:rsidRPr="00EF3E3B" w:rsidRDefault="00A95C99" w:rsidP="005408AB">
      <w:pPr>
        <w:pStyle w:val="BodyText"/>
        <w:ind w:left="440" w:right="720"/>
      </w:pPr>
    </w:p>
    <w:p w14:paraId="6FB3FA90" w14:textId="7243583C" w:rsidR="00A95C99" w:rsidRPr="00EF3E3B" w:rsidRDefault="00A95C99" w:rsidP="009C2CAB">
      <w:pPr>
        <w:pStyle w:val="BodyText"/>
        <w:ind w:left="440" w:right="720"/>
      </w:pPr>
      <w:r w:rsidRPr="00EF3E3B">
        <w:t xml:space="preserve">Students with a minor in another department </w:t>
      </w:r>
      <w:r w:rsidR="00B9304B">
        <w:t>must</w:t>
      </w:r>
      <w:r w:rsidRPr="00EF3E3B">
        <w:t xml:space="preserve"> </w:t>
      </w:r>
      <w:r w:rsidR="00B9304B">
        <w:t xml:space="preserve">also </w:t>
      </w:r>
      <w:r w:rsidRPr="00EF3E3B">
        <w:t>arrange for a written qualifying exam in the</w:t>
      </w:r>
      <w:r w:rsidR="00B9304B">
        <w:t xml:space="preserve"> </w:t>
      </w:r>
      <w:r w:rsidRPr="00EF3E3B">
        <w:t xml:space="preserve">minor </w:t>
      </w:r>
      <w:r w:rsidR="00B9304B">
        <w:t>department</w:t>
      </w:r>
      <w:r w:rsidRPr="00EF3E3B">
        <w:t xml:space="preserve">. The exam must be administered by the student’s minor </w:t>
      </w:r>
      <w:r w:rsidR="00B9304B">
        <w:t>department.</w:t>
      </w:r>
      <w:r w:rsidR="002A1455">
        <w:t xml:space="preserve"> See Official Minor above for details.</w:t>
      </w:r>
    </w:p>
    <w:p w14:paraId="16C7A349" w14:textId="03CFE856" w:rsidR="00A95C99" w:rsidRDefault="00A95C99" w:rsidP="009C2CAB">
      <w:pPr>
        <w:pStyle w:val="BodyText"/>
        <w:ind w:left="440" w:right="720"/>
      </w:pPr>
    </w:p>
    <w:p w14:paraId="58E926E6" w14:textId="77777777" w:rsidR="00807FA2" w:rsidRPr="00EF3E3B" w:rsidRDefault="00807FA2" w:rsidP="009C2CAB">
      <w:pPr>
        <w:pStyle w:val="BodyText"/>
        <w:ind w:left="440" w:right="720"/>
      </w:pPr>
    </w:p>
    <w:p w14:paraId="04EBF34B" w14:textId="77777777" w:rsidR="00A95C99" w:rsidRPr="00B9304B" w:rsidRDefault="00A95C99">
      <w:pPr>
        <w:pStyle w:val="Heading2"/>
        <w:numPr>
          <w:ilvl w:val="0"/>
          <w:numId w:val="19"/>
        </w:numPr>
        <w:tabs>
          <w:tab w:val="left" w:pos="1161"/>
        </w:tabs>
        <w:ind w:left="990" w:right="720" w:hanging="540"/>
        <w:rPr>
          <w:rFonts w:cs="Calibri"/>
          <w:color w:val="365F91"/>
        </w:rPr>
      </w:pPr>
      <w:bookmarkStart w:id="95" w:name="_Toc233897619"/>
      <w:bookmarkStart w:id="96" w:name="_Toc234838218"/>
      <w:r w:rsidRPr="00B9304B">
        <w:rPr>
          <w:rFonts w:cs="Calibri"/>
          <w:color w:val="365F91"/>
          <w:spacing w:val="-4"/>
        </w:rPr>
        <w:lastRenderedPageBreak/>
        <w:t xml:space="preserve">Proposal </w:t>
      </w:r>
      <w:r w:rsidRPr="00B9304B">
        <w:rPr>
          <w:rFonts w:cs="Calibri"/>
          <w:color w:val="365F91"/>
        </w:rPr>
        <w:t>Exam</w:t>
      </w:r>
      <w:bookmarkEnd w:id="95"/>
      <w:bookmarkEnd w:id="96"/>
    </w:p>
    <w:p w14:paraId="6AE12B5B" w14:textId="77777777" w:rsidR="00A95C99" w:rsidRPr="00EF3E3B" w:rsidRDefault="00A95C99" w:rsidP="009C2CAB">
      <w:pPr>
        <w:pStyle w:val="BodyText"/>
        <w:spacing w:before="3"/>
        <w:ind w:right="720"/>
      </w:pPr>
    </w:p>
    <w:p w14:paraId="5B493B37" w14:textId="1D0324A4" w:rsidR="00A95C99" w:rsidRPr="00EF3E3B" w:rsidRDefault="00A95C99" w:rsidP="002A1455">
      <w:pPr>
        <w:pStyle w:val="BodyText"/>
        <w:spacing w:before="1"/>
        <w:ind w:left="450" w:right="720"/>
      </w:pPr>
      <w:r w:rsidRPr="00EF3E3B">
        <w:t xml:space="preserve">The Ph.D. proposal exam </w:t>
      </w:r>
      <w:r w:rsidR="002A1455">
        <w:t xml:space="preserve">(also referred to as the oral qualifying exam) </w:t>
      </w:r>
      <w:r w:rsidRPr="00EF3E3B">
        <w:t>should be completed as early as possible</w:t>
      </w:r>
      <w:r w:rsidR="00A62DB1" w:rsidRPr="00EF3E3B">
        <w:t>,</w:t>
      </w:r>
      <w:r w:rsidRPr="00EF3E3B">
        <w:t xml:space="preserve"> but no later than the end of the third spring semester enrolled as a Ph.D. student. </w:t>
      </w:r>
      <w:r w:rsidR="002A1455">
        <w:t xml:space="preserve">In the </w:t>
      </w:r>
      <w:r w:rsidRPr="00EF3E3B">
        <w:t xml:space="preserve">oral </w:t>
      </w:r>
      <w:r w:rsidR="00B73105" w:rsidRPr="00EF3E3B">
        <w:t>proposal</w:t>
      </w:r>
      <w:r w:rsidRPr="00EF3E3B">
        <w:t xml:space="preserve"> exam</w:t>
      </w:r>
      <w:r w:rsidR="002A1455">
        <w:t>, the Ph.D. student should</w:t>
      </w:r>
    </w:p>
    <w:p w14:paraId="2371A23F" w14:textId="77777777" w:rsidR="00A95C99" w:rsidRPr="00EF3E3B" w:rsidRDefault="00A95C99" w:rsidP="002A1455">
      <w:pPr>
        <w:pStyle w:val="BodyText"/>
        <w:spacing w:before="4"/>
        <w:ind w:left="450" w:right="720"/>
      </w:pPr>
    </w:p>
    <w:p w14:paraId="596A08A0" w14:textId="4ABEEFA6" w:rsidR="00A95C99" w:rsidRPr="00EF3E3B" w:rsidRDefault="002A1455">
      <w:pPr>
        <w:pStyle w:val="ListParagraph"/>
        <w:numPr>
          <w:ilvl w:val="0"/>
          <w:numId w:val="21"/>
        </w:numPr>
        <w:ind w:left="720" w:right="720" w:hanging="270"/>
      </w:pPr>
      <w:r>
        <w:t>p</w:t>
      </w:r>
      <w:r w:rsidR="00A95C99" w:rsidRPr="00EF3E3B">
        <w:t xml:space="preserve">resent </w:t>
      </w:r>
      <w:r>
        <w:t>a</w:t>
      </w:r>
      <w:r w:rsidR="00A95C99" w:rsidRPr="00EF3E3B">
        <w:t xml:space="preserve"> written research</w:t>
      </w:r>
      <w:r w:rsidR="00A95C99" w:rsidRPr="00EF3E3B">
        <w:rPr>
          <w:spacing w:val="-6"/>
        </w:rPr>
        <w:t xml:space="preserve"> </w:t>
      </w:r>
      <w:r w:rsidR="00A95C99" w:rsidRPr="00EF3E3B">
        <w:t>proposal</w:t>
      </w:r>
      <w:r>
        <w:t>, and</w:t>
      </w:r>
    </w:p>
    <w:p w14:paraId="53D9D5BD" w14:textId="78589536" w:rsidR="00A95C99" w:rsidRPr="00EF3E3B" w:rsidRDefault="002A1455">
      <w:pPr>
        <w:pStyle w:val="ListParagraph"/>
        <w:numPr>
          <w:ilvl w:val="0"/>
          <w:numId w:val="21"/>
        </w:numPr>
        <w:spacing w:before="2"/>
        <w:ind w:left="720" w:right="720" w:hanging="270"/>
      </w:pPr>
      <w:r>
        <w:t>a</w:t>
      </w:r>
      <w:r w:rsidR="00A95C99" w:rsidRPr="00EF3E3B">
        <w:t>nswer questions asked by the supervisory committee and others</w:t>
      </w:r>
      <w:r w:rsidR="00A95C99" w:rsidRPr="00EF3E3B">
        <w:rPr>
          <w:spacing w:val="-15"/>
        </w:rPr>
        <w:t xml:space="preserve"> </w:t>
      </w:r>
      <w:r w:rsidR="00A95C99" w:rsidRPr="00EF3E3B">
        <w:t>present</w:t>
      </w:r>
      <w:r>
        <w:t>.</w:t>
      </w:r>
    </w:p>
    <w:p w14:paraId="66E997EA" w14:textId="77777777" w:rsidR="00A95C99" w:rsidRPr="00EF3E3B" w:rsidRDefault="00A95C99" w:rsidP="002A1455">
      <w:pPr>
        <w:pStyle w:val="BodyText"/>
        <w:spacing w:before="5"/>
        <w:ind w:left="450" w:right="720"/>
      </w:pPr>
    </w:p>
    <w:p w14:paraId="2A75C732" w14:textId="152BF076" w:rsidR="00A95C99" w:rsidRPr="00EF3E3B" w:rsidRDefault="00A95C99" w:rsidP="002A1455">
      <w:pPr>
        <w:pStyle w:val="NoSpacing"/>
        <w:ind w:left="450" w:right="720"/>
        <w:rPr>
          <w:rFonts w:ascii="Calibri" w:hAnsi="Calibri" w:cs="Calibri"/>
        </w:rPr>
      </w:pPr>
      <w:r w:rsidRPr="00EF3E3B">
        <w:rPr>
          <w:rFonts w:ascii="Calibri" w:hAnsi="Calibri" w:cs="Calibri"/>
        </w:rPr>
        <w:t xml:space="preserve">The written research proposal should be submitted to the </w:t>
      </w:r>
      <w:r w:rsidR="00B94DD0">
        <w:rPr>
          <w:rFonts w:ascii="Calibri" w:hAnsi="Calibri" w:cs="Calibri"/>
        </w:rPr>
        <w:t>supervisor</w:t>
      </w:r>
      <w:r w:rsidRPr="00EF3E3B">
        <w:rPr>
          <w:rFonts w:ascii="Calibri" w:hAnsi="Calibri" w:cs="Calibri"/>
        </w:rPr>
        <w:t xml:space="preserve"> committee members no later than two weeks before the proposal </w:t>
      </w:r>
      <w:r w:rsidR="00B94DD0">
        <w:rPr>
          <w:rFonts w:ascii="Calibri" w:hAnsi="Calibri" w:cs="Calibri"/>
        </w:rPr>
        <w:t>exam</w:t>
      </w:r>
      <w:r w:rsidRPr="00EF3E3B">
        <w:rPr>
          <w:rFonts w:ascii="Calibri" w:hAnsi="Calibri" w:cs="Calibri"/>
        </w:rPr>
        <w:t xml:space="preserve">. </w:t>
      </w:r>
    </w:p>
    <w:p w14:paraId="0367A52E" w14:textId="77777777" w:rsidR="00A95C99" w:rsidRPr="00EF3E3B" w:rsidRDefault="00A95C99" w:rsidP="002A1455">
      <w:pPr>
        <w:pStyle w:val="NoSpacing"/>
        <w:tabs>
          <w:tab w:val="left" w:pos="1785"/>
        </w:tabs>
        <w:ind w:left="450" w:right="720"/>
        <w:rPr>
          <w:rFonts w:ascii="Calibri" w:hAnsi="Calibri" w:cs="Calibri"/>
        </w:rPr>
      </w:pPr>
      <w:r w:rsidRPr="00EF3E3B">
        <w:rPr>
          <w:rFonts w:ascii="Calibri" w:hAnsi="Calibri" w:cs="Calibri"/>
        </w:rPr>
        <w:tab/>
      </w:r>
    </w:p>
    <w:p w14:paraId="3A388B49" w14:textId="1C381F40" w:rsidR="00A95C99" w:rsidRPr="00EF3E3B" w:rsidRDefault="00A95C99" w:rsidP="002A1455">
      <w:pPr>
        <w:pStyle w:val="NoSpacing"/>
        <w:ind w:left="450" w:right="720"/>
        <w:rPr>
          <w:rFonts w:ascii="Calibri" w:hAnsi="Calibri" w:cs="Calibri"/>
        </w:rPr>
      </w:pPr>
      <w:r w:rsidRPr="00EF3E3B">
        <w:rPr>
          <w:rFonts w:ascii="Calibri" w:hAnsi="Calibri" w:cs="Calibri"/>
        </w:rPr>
        <w:t xml:space="preserve">The written proposal must outline the area of </w:t>
      </w:r>
      <w:r w:rsidR="00B94DD0">
        <w:rPr>
          <w:rFonts w:ascii="Calibri" w:hAnsi="Calibri" w:cs="Calibri"/>
        </w:rPr>
        <w:t xml:space="preserve">the proposed </w:t>
      </w:r>
      <w:r w:rsidRPr="00EF3E3B">
        <w:rPr>
          <w:rFonts w:ascii="Calibri" w:hAnsi="Calibri" w:cs="Calibri"/>
        </w:rPr>
        <w:t xml:space="preserve">research and its importance, </w:t>
      </w:r>
      <w:r w:rsidR="00B94DD0">
        <w:rPr>
          <w:rFonts w:ascii="Calibri" w:hAnsi="Calibri" w:cs="Calibri"/>
        </w:rPr>
        <w:t>p</w:t>
      </w:r>
      <w:r w:rsidRPr="00EF3E3B">
        <w:rPr>
          <w:rFonts w:ascii="Calibri" w:hAnsi="Calibri" w:cs="Calibri"/>
        </w:rPr>
        <w:t xml:space="preserve">roblem statement, background to the research area, specific tasks that will be performed, preliminary results, and subsequent steps. The written proposal should be formatted according to the Graduate School Editorial Office’s specifications for dissertations </w:t>
      </w:r>
      <w:r w:rsidR="009660C5" w:rsidRPr="00EF3E3B">
        <w:rPr>
          <w:rFonts w:ascii="Calibri" w:hAnsi="Calibri" w:cs="Calibri"/>
        </w:rPr>
        <w:t>(https://graduateschool.ufl.edu/academics/tdp/</w:t>
      </w:r>
      <w:r w:rsidRPr="00EF3E3B">
        <w:rPr>
          <w:rFonts w:ascii="Calibri" w:hAnsi="Calibri" w:cs="Calibri"/>
        </w:rPr>
        <w:t xml:space="preserve">).  </w:t>
      </w:r>
    </w:p>
    <w:p w14:paraId="2644447D" w14:textId="77777777" w:rsidR="00A95C99" w:rsidRPr="00EF3E3B" w:rsidRDefault="00A95C99" w:rsidP="002A1455">
      <w:pPr>
        <w:pStyle w:val="NoSpacing"/>
        <w:ind w:left="450" w:right="720"/>
        <w:rPr>
          <w:rFonts w:ascii="Calibri" w:hAnsi="Calibri" w:cs="Calibri"/>
        </w:rPr>
      </w:pPr>
    </w:p>
    <w:p w14:paraId="535E2F37" w14:textId="1F70B710" w:rsidR="00A95C99" w:rsidRPr="00EF3E3B" w:rsidRDefault="00A95C99" w:rsidP="00AE709A">
      <w:pPr>
        <w:pStyle w:val="NoSpacing"/>
        <w:ind w:left="450" w:right="720"/>
        <w:rPr>
          <w:rFonts w:ascii="Calibri" w:hAnsi="Calibri" w:cs="Calibri"/>
        </w:rPr>
      </w:pPr>
      <w:r w:rsidRPr="00EF3E3B">
        <w:rPr>
          <w:rFonts w:ascii="Calibri" w:hAnsi="Calibri" w:cs="Calibri"/>
        </w:rPr>
        <w:t xml:space="preserve">The main body of the text would typically consist of the following: </w:t>
      </w:r>
    </w:p>
    <w:p w14:paraId="5F462D37" w14:textId="0A2ADBEC" w:rsidR="00A95C99" w:rsidRPr="00EF3E3B" w:rsidRDefault="00A95C99">
      <w:pPr>
        <w:pStyle w:val="NoSpacing"/>
        <w:numPr>
          <w:ilvl w:val="0"/>
          <w:numId w:val="22"/>
        </w:numPr>
        <w:ind w:right="720"/>
        <w:rPr>
          <w:rFonts w:ascii="Calibri" w:hAnsi="Calibri" w:cs="Calibri"/>
        </w:rPr>
      </w:pPr>
      <w:r w:rsidRPr="00B94DD0">
        <w:rPr>
          <w:rFonts w:ascii="Calibri" w:hAnsi="Calibri" w:cs="Calibri"/>
          <w:b/>
          <w:bCs/>
        </w:rPr>
        <w:t>Introduction:</w:t>
      </w:r>
      <w:r w:rsidRPr="00EF3E3B">
        <w:rPr>
          <w:rFonts w:ascii="Calibri" w:hAnsi="Calibri" w:cs="Calibri"/>
        </w:rPr>
        <w:t xml:space="preserve"> A concise overview of the research area and topic</w:t>
      </w:r>
      <w:r w:rsidR="00B94DD0">
        <w:rPr>
          <w:rFonts w:ascii="Calibri" w:hAnsi="Calibri" w:cs="Calibri"/>
        </w:rPr>
        <w:t>,</w:t>
      </w:r>
      <w:r w:rsidRPr="00EF3E3B">
        <w:rPr>
          <w:rFonts w:ascii="Calibri" w:hAnsi="Calibri" w:cs="Calibri"/>
        </w:rPr>
        <w:t xml:space="preserve"> and their importance. </w:t>
      </w:r>
    </w:p>
    <w:p w14:paraId="224187D3" w14:textId="24C5E2E7" w:rsidR="00A95C99" w:rsidRPr="00EF3E3B" w:rsidRDefault="00A95C99">
      <w:pPr>
        <w:pStyle w:val="NoSpacing"/>
        <w:numPr>
          <w:ilvl w:val="0"/>
          <w:numId w:val="22"/>
        </w:numPr>
        <w:ind w:right="720"/>
        <w:rPr>
          <w:rFonts w:ascii="Calibri" w:hAnsi="Calibri" w:cs="Calibri"/>
        </w:rPr>
      </w:pPr>
      <w:r w:rsidRPr="00B94DD0">
        <w:rPr>
          <w:rFonts w:ascii="Calibri" w:hAnsi="Calibri" w:cs="Calibri"/>
          <w:b/>
          <w:bCs/>
        </w:rPr>
        <w:t>Background:</w:t>
      </w:r>
      <w:r w:rsidRPr="00EF3E3B">
        <w:rPr>
          <w:rFonts w:ascii="Calibri" w:hAnsi="Calibri" w:cs="Calibri"/>
        </w:rPr>
        <w:t xml:space="preserve"> Literature review and relevant background needed to place the proposed study in the larger context and to highlight the relevance and the novelty of the proposed work. </w:t>
      </w:r>
    </w:p>
    <w:p w14:paraId="47047242" w14:textId="5E5EE585" w:rsidR="00A95C99" w:rsidRPr="00EF3E3B" w:rsidRDefault="00A95C99">
      <w:pPr>
        <w:pStyle w:val="NoSpacing"/>
        <w:numPr>
          <w:ilvl w:val="0"/>
          <w:numId w:val="22"/>
        </w:numPr>
        <w:ind w:right="720"/>
        <w:rPr>
          <w:rFonts w:ascii="Calibri" w:hAnsi="Calibri" w:cs="Calibri"/>
        </w:rPr>
      </w:pPr>
      <w:r w:rsidRPr="00B94DD0">
        <w:rPr>
          <w:rFonts w:ascii="Calibri" w:hAnsi="Calibri" w:cs="Calibri"/>
          <w:b/>
          <w:bCs/>
        </w:rPr>
        <w:t>Problem description:</w:t>
      </w:r>
      <w:r w:rsidRPr="00EF3E3B">
        <w:rPr>
          <w:rFonts w:ascii="Calibri" w:hAnsi="Calibri" w:cs="Calibri"/>
        </w:rPr>
        <w:t xml:space="preserve"> A description of the specific problem and the objectives of the proposal and the novelty of the proposed work. </w:t>
      </w:r>
    </w:p>
    <w:p w14:paraId="10A02832" w14:textId="1A7BC5F9" w:rsidR="00A95C99" w:rsidRPr="00EF3E3B" w:rsidRDefault="00A95C99">
      <w:pPr>
        <w:pStyle w:val="NoSpacing"/>
        <w:numPr>
          <w:ilvl w:val="0"/>
          <w:numId w:val="22"/>
        </w:numPr>
        <w:ind w:right="720"/>
        <w:rPr>
          <w:rFonts w:ascii="Calibri" w:hAnsi="Calibri" w:cs="Calibri"/>
        </w:rPr>
      </w:pPr>
      <w:r w:rsidRPr="00B94DD0">
        <w:rPr>
          <w:rFonts w:ascii="Calibri" w:hAnsi="Calibri" w:cs="Calibri"/>
          <w:b/>
          <w:bCs/>
        </w:rPr>
        <w:t>Specific tasks:</w:t>
      </w:r>
      <w:r w:rsidRPr="00EF3E3B">
        <w:rPr>
          <w:rFonts w:ascii="Calibri" w:hAnsi="Calibri" w:cs="Calibri"/>
        </w:rPr>
        <w:t xml:space="preserve"> A description of proposed theoretical and/or experimental work and a list of specific tasks needed to accomplish the proposed objectives. </w:t>
      </w:r>
    </w:p>
    <w:p w14:paraId="6B32ADF3" w14:textId="19669FCD" w:rsidR="00A95C99" w:rsidRPr="00EF3E3B" w:rsidRDefault="00A95C99">
      <w:pPr>
        <w:pStyle w:val="NoSpacing"/>
        <w:numPr>
          <w:ilvl w:val="0"/>
          <w:numId w:val="22"/>
        </w:numPr>
        <w:ind w:right="720"/>
        <w:rPr>
          <w:rFonts w:ascii="Calibri" w:hAnsi="Calibri" w:cs="Calibri"/>
        </w:rPr>
      </w:pPr>
      <w:r w:rsidRPr="00B94DD0">
        <w:rPr>
          <w:rFonts w:ascii="Calibri" w:hAnsi="Calibri" w:cs="Calibri"/>
          <w:b/>
          <w:bCs/>
        </w:rPr>
        <w:t>Preliminary work:</w:t>
      </w:r>
      <w:r w:rsidRPr="00EF3E3B">
        <w:rPr>
          <w:rFonts w:ascii="Calibri" w:hAnsi="Calibri" w:cs="Calibri"/>
        </w:rPr>
        <w:t xml:space="preserve"> Description of any preliminary work performed by the student and an analysis or discussion of such preliminary work. </w:t>
      </w:r>
    </w:p>
    <w:p w14:paraId="12482E6E" w14:textId="5EFB4FCF" w:rsidR="00A95C99" w:rsidRPr="00EF3E3B" w:rsidRDefault="00A95C99">
      <w:pPr>
        <w:pStyle w:val="NoSpacing"/>
        <w:numPr>
          <w:ilvl w:val="0"/>
          <w:numId w:val="22"/>
        </w:numPr>
        <w:ind w:right="720"/>
        <w:rPr>
          <w:rFonts w:ascii="Calibri" w:hAnsi="Calibri" w:cs="Calibri"/>
        </w:rPr>
      </w:pPr>
      <w:r w:rsidRPr="00B94DD0">
        <w:rPr>
          <w:rFonts w:ascii="Calibri" w:hAnsi="Calibri" w:cs="Calibri"/>
          <w:b/>
          <w:bCs/>
        </w:rPr>
        <w:t>Future tasks:</w:t>
      </w:r>
      <w:r w:rsidRPr="00EF3E3B">
        <w:rPr>
          <w:rFonts w:ascii="Calibri" w:hAnsi="Calibri" w:cs="Calibri"/>
        </w:rPr>
        <w:t xml:space="preserve"> Details of the subsequent steps planned to achieve the specific objectives of the research. </w:t>
      </w:r>
    </w:p>
    <w:p w14:paraId="7629DBD8" w14:textId="4286E9AC" w:rsidR="00A95C99" w:rsidRPr="00EF3E3B" w:rsidRDefault="00A95C99">
      <w:pPr>
        <w:pStyle w:val="NoSpacing"/>
        <w:numPr>
          <w:ilvl w:val="0"/>
          <w:numId w:val="22"/>
        </w:numPr>
        <w:ind w:right="720"/>
        <w:rPr>
          <w:rFonts w:ascii="Calibri" w:hAnsi="Calibri" w:cs="Calibri"/>
        </w:rPr>
      </w:pPr>
      <w:r w:rsidRPr="00B94DD0">
        <w:rPr>
          <w:rFonts w:ascii="Calibri" w:hAnsi="Calibri" w:cs="Calibri"/>
          <w:b/>
          <w:bCs/>
        </w:rPr>
        <w:t>Concluding remarks</w:t>
      </w:r>
      <w:r w:rsidRPr="00EF3E3B">
        <w:rPr>
          <w:rFonts w:ascii="Calibri" w:hAnsi="Calibri" w:cs="Calibri"/>
        </w:rPr>
        <w:t xml:space="preserve">. </w:t>
      </w:r>
    </w:p>
    <w:p w14:paraId="3EE3DBEA" w14:textId="4CBF49AB" w:rsidR="00A95C99" w:rsidRPr="00EF3E3B" w:rsidRDefault="00A95C99">
      <w:pPr>
        <w:pStyle w:val="NoSpacing"/>
        <w:numPr>
          <w:ilvl w:val="0"/>
          <w:numId w:val="22"/>
        </w:numPr>
        <w:ind w:right="720"/>
        <w:rPr>
          <w:rFonts w:ascii="Calibri" w:hAnsi="Calibri" w:cs="Calibri"/>
        </w:rPr>
      </w:pPr>
      <w:r w:rsidRPr="00B94DD0">
        <w:rPr>
          <w:rFonts w:ascii="Calibri" w:hAnsi="Calibri" w:cs="Calibri"/>
          <w:b/>
          <w:bCs/>
        </w:rPr>
        <w:t xml:space="preserve">References: </w:t>
      </w:r>
      <w:r w:rsidRPr="00EF3E3B">
        <w:rPr>
          <w:rFonts w:ascii="Calibri" w:hAnsi="Calibri" w:cs="Calibri"/>
        </w:rPr>
        <w:t xml:space="preserve">A list of references cited in the proposal. </w:t>
      </w:r>
    </w:p>
    <w:p w14:paraId="46786FF5" w14:textId="77777777" w:rsidR="00A95C99" w:rsidRPr="00EF3E3B" w:rsidRDefault="00A95C99" w:rsidP="002A1455">
      <w:pPr>
        <w:pStyle w:val="BodyText"/>
        <w:ind w:left="450" w:right="720"/>
        <w:rPr>
          <w:color w:val="282828"/>
        </w:rPr>
      </w:pPr>
    </w:p>
    <w:p w14:paraId="156BDC94" w14:textId="65C69E17" w:rsidR="00A95C99" w:rsidRPr="00EF3E3B" w:rsidRDefault="00A95C99" w:rsidP="002A1455">
      <w:pPr>
        <w:pStyle w:val="BodyText"/>
        <w:ind w:left="450" w:right="720"/>
        <w:rPr>
          <w:color w:val="282828"/>
        </w:rPr>
      </w:pPr>
      <w:r w:rsidRPr="00EF3E3B">
        <w:rPr>
          <w:color w:val="282828"/>
        </w:rPr>
        <w:t>Tables and figures used in the proposal should be integrated into the text.</w:t>
      </w:r>
    </w:p>
    <w:p w14:paraId="0FABC010" w14:textId="77777777" w:rsidR="002245AE" w:rsidRPr="00EF3E3B" w:rsidRDefault="002245AE" w:rsidP="002A1455">
      <w:pPr>
        <w:pStyle w:val="BodyText"/>
        <w:ind w:left="450" w:right="720"/>
      </w:pPr>
    </w:p>
    <w:p w14:paraId="65F9D3AF" w14:textId="7B3E4883" w:rsidR="00A95C99" w:rsidRPr="00EF3E3B" w:rsidRDefault="000E2F7E" w:rsidP="000E2F7E">
      <w:pPr>
        <w:pStyle w:val="BodyText"/>
        <w:ind w:left="450" w:right="720"/>
      </w:pPr>
      <w:r>
        <w:t xml:space="preserve">The </w:t>
      </w:r>
      <w:r w:rsidRPr="00EF3E3B">
        <w:t>Ph</w:t>
      </w:r>
      <w:r>
        <w:t>.</w:t>
      </w:r>
      <w:r w:rsidRPr="00EF3E3B">
        <w:t>D</w:t>
      </w:r>
      <w:r>
        <w:t>.</w:t>
      </w:r>
      <w:r w:rsidRPr="00EF3E3B">
        <w:t xml:space="preserve"> Finalized Coursework form</w:t>
      </w:r>
      <w:r>
        <w:t xml:space="preserve"> (</w:t>
      </w:r>
      <w:hyperlink r:id="rId38" w:history="1">
        <w:r w:rsidRPr="00BD5D52">
          <w:rPr>
            <w:rStyle w:val="Hyperlink"/>
          </w:rPr>
          <w:t>https://ece.ufl.edu/academics/forms/</w:t>
        </w:r>
      </w:hyperlink>
      <w:r>
        <w:t xml:space="preserve">) must be submitted before the proposal exam. </w:t>
      </w:r>
      <w:r w:rsidR="00A95C99" w:rsidRPr="00EF3E3B">
        <w:t xml:space="preserve">The Student Services Office </w:t>
      </w:r>
      <w:r w:rsidR="00E86308">
        <w:rPr>
          <w:spacing w:val="-2"/>
        </w:rPr>
        <w:t>(</w:t>
      </w:r>
      <w:hyperlink r:id="rId39" w:history="1">
        <w:r w:rsidR="00E86308" w:rsidRPr="00E43332">
          <w:rPr>
            <w:rStyle w:val="Hyperlink"/>
            <w:spacing w:val="-2"/>
          </w:rPr>
          <w:t>gradadvising@ece.ufl.edu</w:t>
        </w:r>
      </w:hyperlink>
      <w:r w:rsidR="00E86308">
        <w:rPr>
          <w:spacing w:val="-2"/>
        </w:rPr>
        <w:t xml:space="preserve">) </w:t>
      </w:r>
      <w:r w:rsidR="00A95C99" w:rsidRPr="00EF3E3B">
        <w:t xml:space="preserve">must </w:t>
      </w:r>
      <w:r>
        <w:t xml:space="preserve">also </w:t>
      </w:r>
      <w:r w:rsidR="00A95C99" w:rsidRPr="00EF3E3B">
        <w:t xml:space="preserve">be notified at least one week in advance of the </w:t>
      </w:r>
      <w:r w:rsidR="00B73105" w:rsidRPr="00EF3E3B">
        <w:t xml:space="preserve">proposal </w:t>
      </w:r>
      <w:r w:rsidR="00A95C99" w:rsidRPr="00EF3E3B">
        <w:t>exam so the Announcement of Examination form can be mailed and the Admission to Candidacy form prepared. Th</w:t>
      </w:r>
      <w:r w:rsidR="00AE709A">
        <w:t>e latter form</w:t>
      </w:r>
      <w:r w:rsidR="00A95C99" w:rsidRPr="00EF3E3B">
        <w:t xml:space="preserve"> </w:t>
      </w:r>
      <w:r w:rsidR="002245AE" w:rsidRPr="00EF3E3B">
        <w:t>will be sent to the</w:t>
      </w:r>
      <w:r w:rsidR="00A95C99" w:rsidRPr="00EF3E3B">
        <w:t xml:space="preserve"> supervisory committee </w:t>
      </w:r>
      <w:r w:rsidR="003F7A37" w:rsidRPr="00EF3E3B">
        <w:t xml:space="preserve">for signature via Docusign.  Once the signed form is returned to the </w:t>
      </w:r>
      <w:r w:rsidR="00A95C99" w:rsidRPr="00EF3E3B">
        <w:t>Student Services Office</w:t>
      </w:r>
      <w:r w:rsidR="003F7A37" w:rsidRPr="00EF3E3B">
        <w:t>, it will be submitted to Graduate School</w:t>
      </w:r>
      <w:r w:rsidR="00A95C99" w:rsidRPr="00EF3E3B">
        <w:t xml:space="preserve"> for processing.</w:t>
      </w:r>
    </w:p>
    <w:p w14:paraId="2A239F40" w14:textId="77777777" w:rsidR="00A95C99" w:rsidRPr="00EF3E3B" w:rsidRDefault="00A95C99" w:rsidP="00E86308">
      <w:pPr>
        <w:pStyle w:val="BodyText"/>
        <w:spacing w:before="4"/>
        <w:ind w:right="720"/>
      </w:pPr>
    </w:p>
    <w:p w14:paraId="33A12A0D" w14:textId="3EBAD91A" w:rsidR="00A95C99" w:rsidRPr="00EF3E3B" w:rsidRDefault="00A95C99" w:rsidP="002A1455">
      <w:pPr>
        <w:pStyle w:val="BodyText"/>
        <w:ind w:left="450" w:right="720"/>
      </w:pPr>
      <w:r w:rsidRPr="00EF3E3B">
        <w:t xml:space="preserve">If a student fails the </w:t>
      </w:r>
      <w:r w:rsidR="00B73105" w:rsidRPr="00EF3E3B">
        <w:t xml:space="preserve">proposal </w:t>
      </w:r>
      <w:r w:rsidRPr="00EF3E3B">
        <w:t xml:space="preserve">exam for a second time, the Graduate School will be notified. A re‐ examination may be requested but it must be recommended by the student’s supervisory committee and approved by the Graduate School. At least one semester of additional preparation is </w:t>
      </w:r>
      <w:r w:rsidR="00E86308">
        <w:t>needed</w:t>
      </w:r>
      <w:r w:rsidRPr="00EF3E3B">
        <w:t xml:space="preserve"> before re‐examination.</w:t>
      </w:r>
    </w:p>
    <w:p w14:paraId="48D6F95B" w14:textId="77777777" w:rsidR="00A95C99" w:rsidRPr="00EF3E3B" w:rsidRDefault="00A95C99" w:rsidP="002A1455">
      <w:pPr>
        <w:pStyle w:val="BodyText"/>
        <w:spacing w:before="10"/>
        <w:ind w:left="450" w:right="720"/>
      </w:pPr>
    </w:p>
    <w:p w14:paraId="7A290095" w14:textId="32624A8B" w:rsidR="00A95C99" w:rsidRPr="00EF3E3B" w:rsidRDefault="00A95C99" w:rsidP="002A1455">
      <w:pPr>
        <w:pStyle w:val="BodyText"/>
        <w:ind w:left="450" w:right="720"/>
      </w:pPr>
      <w:r w:rsidRPr="00EF3E3B">
        <w:t xml:space="preserve">Between the date of completion of the </w:t>
      </w:r>
      <w:r w:rsidR="00B73105" w:rsidRPr="00EF3E3B">
        <w:t xml:space="preserve">proposal </w:t>
      </w:r>
      <w:r w:rsidRPr="00EF3E3B">
        <w:t>exam and the date of the degree, there must be a</w:t>
      </w:r>
    </w:p>
    <w:p w14:paraId="5A10E34A" w14:textId="6CF27ED4" w:rsidR="00A95C99" w:rsidRPr="00EF3E3B" w:rsidRDefault="00A95C99" w:rsidP="002A1455">
      <w:pPr>
        <w:pStyle w:val="BodyText"/>
        <w:ind w:left="450" w:right="720"/>
      </w:pPr>
      <w:r w:rsidRPr="00EF3E3B">
        <w:t xml:space="preserve">minimum of two semesters. The semester in which the </w:t>
      </w:r>
      <w:r w:rsidR="00B73105" w:rsidRPr="00EF3E3B">
        <w:t xml:space="preserve">proposal </w:t>
      </w:r>
      <w:r w:rsidRPr="00EF3E3B">
        <w:t xml:space="preserve">examination is completed is counted provided that the exam is completed before the midpoint of the </w:t>
      </w:r>
      <w:r w:rsidR="000E2F7E">
        <w:t>semester</w:t>
      </w:r>
      <w:r w:rsidRPr="00EF3E3B">
        <w:t xml:space="preserve">. No more than five years may pass between the completion of the </w:t>
      </w:r>
      <w:r w:rsidR="00B73105" w:rsidRPr="00EF3E3B">
        <w:t xml:space="preserve">proposal </w:t>
      </w:r>
      <w:r w:rsidRPr="00EF3E3B">
        <w:t>exam and the conferring of the degree.</w:t>
      </w:r>
    </w:p>
    <w:p w14:paraId="794B442E" w14:textId="57838894" w:rsidR="00A95C99" w:rsidRDefault="00A95C99" w:rsidP="002A1455">
      <w:pPr>
        <w:pStyle w:val="BodyText"/>
        <w:ind w:left="450" w:right="720"/>
      </w:pPr>
    </w:p>
    <w:p w14:paraId="4A78027C" w14:textId="77777777" w:rsidR="00807FA2" w:rsidRDefault="00807FA2" w:rsidP="002A1455">
      <w:pPr>
        <w:pStyle w:val="BodyText"/>
        <w:ind w:left="450" w:right="720"/>
      </w:pPr>
    </w:p>
    <w:p w14:paraId="03CC1D9F" w14:textId="4A8814A7" w:rsidR="000E2F7E" w:rsidRPr="000E2F7E" w:rsidRDefault="000E2F7E">
      <w:pPr>
        <w:pStyle w:val="Heading2"/>
        <w:numPr>
          <w:ilvl w:val="0"/>
          <w:numId w:val="19"/>
        </w:numPr>
        <w:tabs>
          <w:tab w:val="left" w:pos="1161"/>
        </w:tabs>
        <w:ind w:left="990" w:right="720" w:hanging="540"/>
        <w:rPr>
          <w:color w:val="365F91"/>
          <w:spacing w:val="-4"/>
        </w:rPr>
      </w:pPr>
      <w:bookmarkStart w:id="97" w:name="_Toc234838219"/>
      <w:r w:rsidRPr="000E2F7E">
        <w:rPr>
          <w:color w:val="365F91"/>
          <w:spacing w:val="-4"/>
        </w:rPr>
        <w:lastRenderedPageBreak/>
        <w:t>Admission to Candidacy</w:t>
      </w:r>
      <w:bookmarkEnd w:id="97"/>
    </w:p>
    <w:p w14:paraId="5A0EC5EE" w14:textId="77777777" w:rsidR="000E2F7E" w:rsidRPr="00EF3E3B" w:rsidRDefault="000E2F7E" w:rsidP="002A1455">
      <w:pPr>
        <w:pStyle w:val="BodyText"/>
        <w:ind w:left="450" w:right="720"/>
      </w:pPr>
    </w:p>
    <w:p w14:paraId="7B5E25DB" w14:textId="51B7471A" w:rsidR="00A95C99" w:rsidRPr="00EF3E3B" w:rsidRDefault="00AE709A" w:rsidP="00C34258">
      <w:pPr>
        <w:pStyle w:val="BodyText"/>
        <w:ind w:left="450" w:right="720"/>
      </w:pPr>
      <w:r>
        <w:t>A</w:t>
      </w:r>
      <w:r w:rsidR="00A95C99" w:rsidRPr="00EF3E3B">
        <w:t xml:space="preserve"> doctoral student becomes a </w:t>
      </w:r>
      <w:r>
        <w:t>candidate for the Ph.D. degree</w:t>
      </w:r>
      <w:r w:rsidR="00A95C99" w:rsidRPr="00EF3E3B">
        <w:t xml:space="preserve"> when the following requirements are satisfied:</w:t>
      </w:r>
    </w:p>
    <w:p w14:paraId="587436DD" w14:textId="13A1BFEA" w:rsidR="006D1FCE" w:rsidRDefault="006D1FCE">
      <w:pPr>
        <w:pStyle w:val="ListParagraph"/>
        <w:numPr>
          <w:ilvl w:val="1"/>
          <w:numId w:val="18"/>
        </w:numPr>
        <w:tabs>
          <w:tab w:val="left" w:pos="1321"/>
        </w:tabs>
        <w:spacing w:before="1" w:line="267" w:lineRule="exact"/>
        <w:ind w:left="810" w:right="720" w:hanging="360"/>
      </w:pPr>
      <w:r w:rsidRPr="00EF3E3B">
        <w:t>The student academic record is</w:t>
      </w:r>
      <w:r w:rsidRPr="00EF3E3B">
        <w:rPr>
          <w:spacing w:val="-5"/>
        </w:rPr>
        <w:t xml:space="preserve"> </w:t>
      </w:r>
      <w:r w:rsidRPr="00EF3E3B">
        <w:t>satisfactory</w:t>
      </w:r>
      <w:r>
        <w:t>.</w:t>
      </w:r>
    </w:p>
    <w:p w14:paraId="48183363" w14:textId="64ACE904" w:rsidR="00AE709A" w:rsidRDefault="00AE709A">
      <w:pPr>
        <w:pStyle w:val="ListParagraph"/>
        <w:numPr>
          <w:ilvl w:val="1"/>
          <w:numId w:val="18"/>
        </w:numPr>
        <w:tabs>
          <w:tab w:val="left" w:pos="1321"/>
        </w:tabs>
        <w:spacing w:line="267" w:lineRule="exact"/>
        <w:ind w:left="810" w:right="720" w:hanging="360"/>
      </w:pPr>
      <w:r>
        <w:t xml:space="preserve">The </w:t>
      </w:r>
      <w:r w:rsidRPr="00EF3E3B">
        <w:t xml:space="preserve">Ph.D. coursework credit </w:t>
      </w:r>
      <w:r>
        <w:t>requirement</w:t>
      </w:r>
      <w:r w:rsidRPr="00EF3E3B">
        <w:t xml:space="preserve"> </w:t>
      </w:r>
      <w:r>
        <w:t>is</w:t>
      </w:r>
      <w:r w:rsidRPr="00EF3E3B">
        <w:rPr>
          <w:spacing w:val="-20"/>
        </w:rPr>
        <w:t xml:space="preserve"> </w:t>
      </w:r>
      <w:r>
        <w:t xml:space="preserve">met, and the </w:t>
      </w:r>
      <w:r w:rsidRPr="00EF3E3B">
        <w:t>PhD Finalized Coursework form</w:t>
      </w:r>
      <w:r>
        <w:t xml:space="preserve"> has been approved.</w:t>
      </w:r>
    </w:p>
    <w:p w14:paraId="15142890" w14:textId="1813BBCC" w:rsidR="00AE709A" w:rsidRPr="00EF3E3B" w:rsidRDefault="00AE709A">
      <w:pPr>
        <w:pStyle w:val="ListParagraph"/>
        <w:numPr>
          <w:ilvl w:val="1"/>
          <w:numId w:val="18"/>
        </w:numPr>
        <w:tabs>
          <w:tab w:val="left" w:pos="1306"/>
        </w:tabs>
        <w:spacing w:before="86"/>
        <w:ind w:left="810" w:right="720" w:hanging="360"/>
      </w:pPr>
      <w:r w:rsidRPr="00EF3E3B">
        <w:t>The</w:t>
      </w:r>
      <w:r w:rsidRPr="00EF3E3B">
        <w:rPr>
          <w:spacing w:val="-3"/>
        </w:rPr>
        <w:t xml:space="preserve"> </w:t>
      </w:r>
      <w:r w:rsidRPr="00EF3E3B">
        <w:t>student</w:t>
      </w:r>
      <w:r w:rsidRPr="00EF3E3B">
        <w:rPr>
          <w:spacing w:val="-1"/>
        </w:rPr>
        <w:t xml:space="preserve"> </w:t>
      </w:r>
      <w:r w:rsidRPr="00EF3E3B">
        <w:t>has</w:t>
      </w:r>
      <w:r w:rsidRPr="00EF3E3B">
        <w:rPr>
          <w:spacing w:val="-4"/>
        </w:rPr>
        <w:t xml:space="preserve"> </w:t>
      </w:r>
      <w:r w:rsidRPr="00EF3E3B">
        <w:t>passed</w:t>
      </w:r>
      <w:r w:rsidRPr="00EF3E3B">
        <w:rPr>
          <w:spacing w:val="-2"/>
        </w:rPr>
        <w:t xml:space="preserve"> </w:t>
      </w:r>
      <w:r w:rsidRPr="00EF3E3B">
        <w:t>both</w:t>
      </w:r>
      <w:r w:rsidRPr="00EF3E3B">
        <w:rPr>
          <w:spacing w:val="-2"/>
        </w:rPr>
        <w:t xml:space="preserve"> </w:t>
      </w:r>
      <w:r w:rsidRPr="00EF3E3B">
        <w:t>the</w:t>
      </w:r>
      <w:r w:rsidRPr="00EF3E3B">
        <w:rPr>
          <w:spacing w:val="-3"/>
        </w:rPr>
        <w:t xml:space="preserve"> </w:t>
      </w:r>
      <w:r w:rsidRPr="00EF3E3B">
        <w:t>written</w:t>
      </w:r>
      <w:r>
        <w:t xml:space="preserve"> qualifying exam</w:t>
      </w:r>
      <w:r w:rsidRPr="00EF3E3B">
        <w:rPr>
          <w:spacing w:val="-2"/>
        </w:rPr>
        <w:t xml:space="preserve"> </w:t>
      </w:r>
      <w:r w:rsidRPr="00EF3E3B">
        <w:t>(including</w:t>
      </w:r>
      <w:r w:rsidRPr="00EF3E3B">
        <w:rPr>
          <w:spacing w:val="-2"/>
        </w:rPr>
        <w:t xml:space="preserve"> </w:t>
      </w:r>
      <w:r w:rsidRPr="00EF3E3B">
        <w:t>the</w:t>
      </w:r>
      <w:r w:rsidRPr="00EF3E3B">
        <w:rPr>
          <w:spacing w:val="-3"/>
        </w:rPr>
        <w:t xml:space="preserve"> </w:t>
      </w:r>
      <w:r w:rsidRPr="00EF3E3B">
        <w:t>official</w:t>
      </w:r>
      <w:r w:rsidRPr="00EF3E3B">
        <w:rPr>
          <w:spacing w:val="-1"/>
        </w:rPr>
        <w:t xml:space="preserve"> </w:t>
      </w:r>
      <w:r w:rsidRPr="00EF3E3B">
        <w:t>minor</w:t>
      </w:r>
      <w:r w:rsidRPr="00EF3E3B">
        <w:rPr>
          <w:spacing w:val="-4"/>
        </w:rPr>
        <w:t xml:space="preserve"> </w:t>
      </w:r>
      <w:r w:rsidRPr="00EF3E3B">
        <w:t>exam</w:t>
      </w:r>
      <w:r w:rsidRPr="00EF3E3B">
        <w:rPr>
          <w:spacing w:val="-4"/>
        </w:rPr>
        <w:t xml:space="preserve"> </w:t>
      </w:r>
      <w:r w:rsidRPr="00EF3E3B">
        <w:t>if</w:t>
      </w:r>
      <w:r w:rsidRPr="00EF3E3B">
        <w:rPr>
          <w:spacing w:val="-4"/>
        </w:rPr>
        <w:t xml:space="preserve"> </w:t>
      </w:r>
      <w:r w:rsidRPr="00EF3E3B">
        <w:t>applicable)</w:t>
      </w:r>
      <w:r w:rsidRPr="00EF3E3B">
        <w:rPr>
          <w:spacing w:val="-4"/>
        </w:rPr>
        <w:t xml:space="preserve"> </w:t>
      </w:r>
      <w:r w:rsidRPr="00EF3E3B">
        <w:t xml:space="preserve">and the </w:t>
      </w:r>
      <w:r w:rsidRPr="00EF3E3B">
        <w:rPr>
          <w:spacing w:val="-9"/>
        </w:rPr>
        <w:t xml:space="preserve">proposal </w:t>
      </w:r>
      <w:r w:rsidRPr="00EF3E3B">
        <w:t>exam.</w:t>
      </w:r>
    </w:p>
    <w:p w14:paraId="2B52E39A" w14:textId="5A7FA7EF" w:rsidR="00AE709A" w:rsidRDefault="00AE709A">
      <w:pPr>
        <w:pStyle w:val="ListParagraph"/>
        <w:numPr>
          <w:ilvl w:val="1"/>
          <w:numId w:val="18"/>
        </w:numPr>
        <w:tabs>
          <w:tab w:val="left" w:pos="1321"/>
        </w:tabs>
        <w:spacing w:before="2"/>
        <w:ind w:left="810" w:right="720" w:hanging="360"/>
      </w:pPr>
      <w:r w:rsidRPr="00EF3E3B">
        <w:t>The student has a dissertation topic approved by his/her supervisory</w:t>
      </w:r>
      <w:r w:rsidRPr="00EF3E3B">
        <w:rPr>
          <w:spacing w:val="-7"/>
        </w:rPr>
        <w:t xml:space="preserve"> </w:t>
      </w:r>
      <w:r w:rsidRPr="00EF3E3B">
        <w:t>committee.</w:t>
      </w:r>
    </w:p>
    <w:p w14:paraId="45F3AF3D" w14:textId="3B6B9273" w:rsidR="00A95C99" w:rsidRPr="00EF3E3B" w:rsidRDefault="00A95C99">
      <w:pPr>
        <w:pStyle w:val="ListParagraph"/>
        <w:numPr>
          <w:ilvl w:val="1"/>
          <w:numId w:val="18"/>
        </w:numPr>
        <w:tabs>
          <w:tab w:val="left" w:pos="1306"/>
        </w:tabs>
        <w:spacing w:before="2"/>
        <w:ind w:left="810" w:right="720" w:hanging="360"/>
      </w:pPr>
      <w:r w:rsidRPr="00EF3E3B">
        <w:t>The</w:t>
      </w:r>
      <w:r w:rsidRPr="00EF3E3B">
        <w:rPr>
          <w:spacing w:val="-4"/>
        </w:rPr>
        <w:t xml:space="preserve"> </w:t>
      </w:r>
      <w:r w:rsidR="00AE709A">
        <w:t>s</w:t>
      </w:r>
      <w:r w:rsidRPr="00EF3E3B">
        <w:t>upervisory</w:t>
      </w:r>
      <w:r w:rsidRPr="00EF3E3B">
        <w:rPr>
          <w:spacing w:val="-3"/>
        </w:rPr>
        <w:t xml:space="preserve"> </w:t>
      </w:r>
      <w:r w:rsidR="00AE709A">
        <w:t>c</w:t>
      </w:r>
      <w:r w:rsidRPr="00EF3E3B">
        <w:t>ommittee</w:t>
      </w:r>
      <w:r w:rsidRPr="00EF3E3B">
        <w:rPr>
          <w:spacing w:val="-2"/>
        </w:rPr>
        <w:t xml:space="preserve"> </w:t>
      </w:r>
      <w:r w:rsidRPr="00EF3E3B">
        <w:t>certifies</w:t>
      </w:r>
      <w:r w:rsidRPr="00EF3E3B">
        <w:rPr>
          <w:spacing w:val="-4"/>
        </w:rPr>
        <w:t xml:space="preserve"> </w:t>
      </w:r>
      <w:r w:rsidRPr="00EF3E3B">
        <w:t>that</w:t>
      </w:r>
      <w:r w:rsidRPr="00EF3E3B">
        <w:rPr>
          <w:spacing w:val="-1"/>
        </w:rPr>
        <w:t xml:space="preserve"> </w:t>
      </w:r>
      <w:r w:rsidRPr="00EF3E3B">
        <w:t>the</w:t>
      </w:r>
      <w:r w:rsidRPr="00EF3E3B">
        <w:rPr>
          <w:spacing w:val="-4"/>
        </w:rPr>
        <w:t xml:space="preserve"> </w:t>
      </w:r>
      <w:r w:rsidRPr="00EF3E3B">
        <w:t>student</w:t>
      </w:r>
      <w:r w:rsidRPr="00EF3E3B">
        <w:rPr>
          <w:spacing w:val="-1"/>
        </w:rPr>
        <w:t xml:space="preserve"> </w:t>
      </w:r>
      <w:r w:rsidRPr="00EF3E3B">
        <w:t>has</w:t>
      </w:r>
      <w:r w:rsidRPr="00EF3E3B">
        <w:rPr>
          <w:spacing w:val="-5"/>
        </w:rPr>
        <w:t xml:space="preserve"> </w:t>
      </w:r>
      <w:r w:rsidRPr="00EF3E3B">
        <w:t>made</w:t>
      </w:r>
      <w:r w:rsidRPr="00EF3E3B">
        <w:rPr>
          <w:spacing w:val="3"/>
        </w:rPr>
        <w:t xml:space="preserve"> </w:t>
      </w:r>
      <w:r w:rsidRPr="00EF3E3B">
        <w:t>satisfactory</w:t>
      </w:r>
      <w:r w:rsidRPr="00EF3E3B">
        <w:rPr>
          <w:spacing w:val="-3"/>
        </w:rPr>
        <w:t xml:space="preserve"> </w:t>
      </w:r>
      <w:r w:rsidRPr="00EF3E3B">
        <w:t>progress</w:t>
      </w:r>
      <w:r w:rsidRPr="00EF3E3B">
        <w:rPr>
          <w:spacing w:val="-4"/>
        </w:rPr>
        <w:t xml:space="preserve"> </w:t>
      </w:r>
      <w:r w:rsidRPr="00EF3E3B">
        <w:t>to</w:t>
      </w:r>
      <w:r w:rsidRPr="00EF3E3B">
        <w:rPr>
          <w:spacing w:val="-26"/>
        </w:rPr>
        <w:t xml:space="preserve"> </w:t>
      </w:r>
      <w:r w:rsidRPr="00EF3E3B">
        <w:t>be admitted to</w:t>
      </w:r>
      <w:r w:rsidRPr="00EF3E3B">
        <w:rPr>
          <w:spacing w:val="-2"/>
        </w:rPr>
        <w:t xml:space="preserve"> </w:t>
      </w:r>
      <w:r w:rsidRPr="00EF3E3B">
        <w:t>candidacy</w:t>
      </w:r>
      <w:r w:rsidR="00AE709A">
        <w:t xml:space="preserve"> by signing t</w:t>
      </w:r>
      <w:r w:rsidRPr="00EF3E3B">
        <w:t>he Admission to Candidacy form.</w:t>
      </w:r>
    </w:p>
    <w:p w14:paraId="19D80944" w14:textId="77777777" w:rsidR="00FE3170" w:rsidRPr="00EF3E3B" w:rsidRDefault="00FE3170" w:rsidP="002A1455">
      <w:pPr>
        <w:pStyle w:val="ListParagraph"/>
        <w:tabs>
          <w:tab w:val="left" w:pos="1321"/>
        </w:tabs>
        <w:spacing w:before="3"/>
        <w:ind w:left="450" w:right="720" w:firstLine="0"/>
      </w:pPr>
    </w:p>
    <w:p w14:paraId="30968EE7" w14:textId="77777777" w:rsidR="00A95C99" w:rsidRPr="00EF3E3B" w:rsidRDefault="00A95C99" w:rsidP="009C2CAB">
      <w:pPr>
        <w:pStyle w:val="BodyText"/>
        <w:spacing w:before="10"/>
        <w:ind w:right="720"/>
      </w:pPr>
      <w:bookmarkStart w:id="98" w:name="9._Status_Meeting_with_Supervisory_Commi"/>
      <w:bookmarkStart w:id="99" w:name="_bookmark26"/>
      <w:bookmarkEnd w:id="98"/>
      <w:bookmarkEnd w:id="99"/>
    </w:p>
    <w:p w14:paraId="4465D0EF" w14:textId="7A47B6D2" w:rsidR="00A95C99" w:rsidRPr="00C34258" w:rsidRDefault="00A95C99">
      <w:pPr>
        <w:pStyle w:val="Heading2"/>
        <w:numPr>
          <w:ilvl w:val="0"/>
          <w:numId w:val="19"/>
        </w:numPr>
        <w:ind w:left="990" w:right="720" w:hanging="540"/>
        <w:rPr>
          <w:color w:val="365F91"/>
        </w:rPr>
      </w:pPr>
      <w:bookmarkStart w:id="100" w:name="10._Final_Examination_and_Submission_of_"/>
      <w:bookmarkStart w:id="101" w:name="_bookmark27"/>
      <w:bookmarkStart w:id="102" w:name="_Toc233897620"/>
      <w:bookmarkStart w:id="103" w:name="_Toc234838220"/>
      <w:bookmarkEnd w:id="100"/>
      <w:bookmarkEnd w:id="101"/>
      <w:r>
        <w:rPr>
          <w:color w:val="365F91"/>
        </w:rPr>
        <w:t>Final Examination and Submission of</w:t>
      </w:r>
      <w:r>
        <w:rPr>
          <w:color w:val="365F91"/>
          <w:spacing w:val="-9"/>
        </w:rPr>
        <w:t xml:space="preserve"> </w:t>
      </w:r>
      <w:r>
        <w:rPr>
          <w:color w:val="365F91"/>
        </w:rPr>
        <w:t>Dissertation</w:t>
      </w:r>
      <w:bookmarkEnd w:id="102"/>
      <w:bookmarkEnd w:id="103"/>
    </w:p>
    <w:p w14:paraId="36F615D2" w14:textId="77777777" w:rsidR="00C34258" w:rsidRDefault="00C34258" w:rsidP="009C2CAB">
      <w:pPr>
        <w:pStyle w:val="BodyText"/>
        <w:ind w:left="440" w:right="720"/>
      </w:pPr>
    </w:p>
    <w:p w14:paraId="110D4AED" w14:textId="41D983F1" w:rsidR="00A95C99" w:rsidRDefault="00A95C99" w:rsidP="009C2CAB">
      <w:pPr>
        <w:pStyle w:val="BodyText"/>
        <w:ind w:left="440" w:right="720"/>
      </w:pPr>
      <w:r>
        <w:t xml:space="preserve">The Ph.D. final exam consists of an oral defense of the research results that are described in the doctoral dissertation. </w:t>
      </w:r>
      <w:r w:rsidR="00966299">
        <w:t xml:space="preserve">The exam should </w:t>
      </w:r>
      <w:r w:rsidR="00966299" w:rsidRPr="00966299">
        <w:t xml:space="preserve">be </w:t>
      </w:r>
      <w:r w:rsidR="00966299">
        <w:t xml:space="preserve">given to a Ph.D. candidate after the completion of all other prescribed work and requirements for the Ph.D. degree, but </w:t>
      </w:r>
      <w:r w:rsidR="00966299" w:rsidRPr="00966299">
        <w:t xml:space="preserve">no more than three semesters, including the term in which the </w:t>
      </w:r>
      <w:r w:rsidR="00966299">
        <w:t>exam</w:t>
      </w:r>
      <w:r w:rsidR="00966299" w:rsidRPr="00966299">
        <w:t xml:space="preserve"> is completed, before the degree is awarded. </w:t>
      </w:r>
      <w:r w:rsidR="00966299">
        <w:t xml:space="preserve">The exam must also be completed before a stated deadline in each semester. The deadlines of the current and upcoming semesters can be found at </w:t>
      </w:r>
      <w:hyperlink r:id="rId40" w:history="1">
        <w:r w:rsidR="00966299" w:rsidRPr="00BD5D52">
          <w:rPr>
            <w:rStyle w:val="Hyperlink"/>
          </w:rPr>
          <w:t>https://success.grad.ufl.edu/td/deadlines/</w:t>
        </w:r>
      </w:hyperlink>
      <w:r w:rsidR="00966299">
        <w:t xml:space="preserve">. </w:t>
      </w:r>
    </w:p>
    <w:p w14:paraId="4D0A7A57" w14:textId="77777777" w:rsidR="00AA123A" w:rsidRDefault="00AA123A" w:rsidP="009C2CAB">
      <w:pPr>
        <w:pStyle w:val="BodyText"/>
        <w:ind w:left="440" w:right="720"/>
      </w:pPr>
    </w:p>
    <w:p w14:paraId="46C2405B" w14:textId="5B07774D" w:rsidR="00AA123A" w:rsidRPr="00AA123A" w:rsidRDefault="00AA123A" w:rsidP="00AA123A">
      <w:pPr>
        <w:pStyle w:val="BodyText"/>
        <w:spacing w:before="102" w:line="237" w:lineRule="auto"/>
        <w:ind w:left="440" w:right="720"/>
        <w:rPr>
          <w:bCs/>
          <w:iCs/>
        </w:rPr>
      </w:pPr>
      <w:r>
        <w:t xml:space="preserve">Copies of the student’s dissertation must be given to the supervisory committee members at least two weeks in advance of the final examination. Graduation may be delayed for those who do not adhere to this rule. </w:t>
      </w:r>
      <w:r w:rsidRPr="00AA123A">
        <w:rPr>
          <w:bCs/>
          <w:iCs/>
        </w:rPr>
        <w:t>The Student Services Office should be informed via email (</w:t>
      </w:r>
      <w:hyperlink r:id="rId41" w:history="1">
        <w:r w:rsidRPr="00AA123A">
          <w:rPr>
            <w:rStyle w:val="Hyperlink"/>
            <w:bCs/>
            <w:iCs/>
          </w:rPr>
          <w:t>gradadvising@ece.ufl.edu</w:t>
        </w:r>
      </w:hyperlink>
      <w:r w:rsidRPr="00AA123A">
        <w:rPr>
          <w:bCs/>
          <w:iCs/>
        </w:rPr>
        <w:t xml:space="preserve">) of the examination one week prior to the defense date </w:t>
      </w:r>
      <w:proofErr w:type="gramStart"/>
      <w:r w:rsidRPr="00AA123A">
        <w:rPr>
          <w:bCs/>
          <w:iCs/>
        </w:rPr>
        <w:t>in order to</w:t>
      </w:r>
      <w:proofErr w:type="gramEnd"/>
      <w:r w:rsidRPr="00AA123A">
        <w:rPr>
          <w:bCs/>
          <w:iCs/>
        </w:rPr>
        <w:t xml:space="preserve"> prepare the Final Exam Report form and the ETD Signature </w:t>
      </w:r>
      <w:proofErr w:type="gramStart"/>
      <w:r w:rsidRPr="00AA123A">
        <w:rPr>
          <w:bCs/>
          <w:iCs/>
        </w:rPr>
        <w:t>Page, and</w:t>
      </w:r>
      <w:proofErr w:type="gramEnd"/>
      <w:r w:rsidRPr="00AA123A">
        <w:rPr>
          <w:bCs/>
          <w:iCs/>
        </w:rPr>
        <w:t xml:space="preserve"> send out notices.  The final exam form and signature page will be sent to the student’s committee via Docusign</w:t>
      </w:r>
      <w:r w:rsidR="006F5187">
        <w:rPr>
          <w:bCs/>
          <w:iCs/>
        </w:rPr>
        <w:t xml:space="preserve"> for signature</w:t>
      </w:r>
      <w:r w:rsidRPr="00AA123A">
        <w:rPr>
          <w:bCs/>
          <w:iCs/>
        </w:rPr>
        <w:t>. Both forms must be completed and submitted to GIMS by the stated dissertation submission deadline in each semester.</w:t>
      </w:r>
      <w:r>
        <w:rPr>
          <w:b/>
          <w:i/>
        </w:rPr>
        <w:t xml:space="preserve"> </w:t>
      </w:r>
      <w:r>
        <w:t xml:space="preserve">The deadlines of the current and upcoming semesters can be found at </w:t>
      </w:r>
      <w:hyperlink r:id="rId42" w:history="1">
        <w:r w:rsidRPr="00BD5D52">
          <w:rPr>
            <w:rStyle w:val="Hyperlink"/>
          </w:rPr>
          <w:t>https://success.grad.ufl.edu/td/deadlines/</w:t>
        </w:r>
      </w:hyperlink>
      <w:r>
        <w:t>.</w:t>
      </w:r>
    </w:p>
    <w:p w14:paraId="4600215E" w14:textId="77777777" w:rsidR="00A95C99" w:rsidRDefault="00A95C99" w:rsidP="009C2CAB">
      <w:pPr>
        <w:pStyle w:val="BodyText"/>
        <w:spacing w:before="1"/>
        <w:ind w:right="720"/>
      </w:pPr>
    </w:p>
    <w:p w14:paraId="0E0CE0A1" w14:textId="4B61A8D6" w:rsidR="00A95C99" w:rsidRPr="006F5187" w:rsidRDefault="00A95C99" w:rsidP="006F5187">
      <w:pPr>
        <w:pStyle w:val="BodyText"/>
        <w:spacing w:before="102" w:line="237" w:lineRule="auto"/>
        <w:ind w:left="440" w:right="720"/>
        <w:rPr>
          <w:bCs/>
          <w:iCs/>
        </w:rPr>
      </w:pPr>
      <w:r>
        <w:t>Students must submit the dissertation electronically</w:t>
      </w:r>
      <w:r w:rsidR="006F5187">
        <w:t xml:space="preserve"> by the </w:t>
      </w:r>
      <w:r w:rsidR="006F5187" w:rsidRPr="00AA123A">
        <w:rPr>
          <w:bCs/>
          <w:iCs/>
        </w:rPr>
        <w:t>stated dissertation submission deadline in each semester.</w:t>
      </w:r>
      <w:r>
        <w:t xml:space="preserve"> </w:t>
      </w:r>
      <w:r w:rsidR="006F5187">
        <w:t xml:space="preserve">Electronic submission requires a signed ETD Submission Approval Form (submitted directly by student), Final Exam Form, and ETD Signature Page. </w:t>
      </w:r>
      <w:r>
        <w:t xml:space="preserve">Students should refer to the </w:t>
      </w:r>
      <w:r w:rsidR="00D0333F">
        <w:t>Thesis</w:t>
      </w:r>
      <w:r w:rsidR="00966299">
        <w:t>,</w:t>
      </w:r>
      <w:r w:rsidR="00D0333F">
        <w:t xml:space="preserve"> Dissertation, and Publication</w:t>
      </w:r>
      <w:r>
        <w:t xml:space="preserve"> Office for more information regarding their dissertation submission. The guidelines are also online (</w:t>
      </w:r>
      <w:hyperlink r:id="rId43" w:history="1">
        <w:r w:rsidR="005E394C" w:rsidRPr="00AD0F94">
          <w:rPr>
            <w:rStyle w:val="Hyperlink"/>
          </w:rPr>
          <w:t>https://success.grad.ufl.edu/td/</w:t>
        </w:r>
      </w:hyperlink>
      <w:r w:rsidR="005E394C">
        <w:t>).</w:t>
      </w:r>
    </w:p>
    <w:p w14:paraId="204AB1A3" w14:textId="77777777" w:rsidR="00A95C99" w:rsidRDefault="00A95C99" w:rsidP="009C2CAB">
      <w:pPr>
        <w:pStyle w:val="BodyText"/>
        <w:spacing w:before="10"/>
        <w:ind w:right="720"/>
        <w:rPr>
          <w:sz w:val="21"/>
        </w:rPr>
      </w:pPr>
    </w:p>
    <w:p w14:paraId="6C8D7182" w14:textId="77777777" w:rsidR="00A95C99" w:rsidRDefault="00A95C99" w:rsidP="009C2CAB">
      <w:pPr>
        <w:pStyle w:val="BodyText"/>
        <w:ind w:left="440" w:right="720"/>
      </w:pPr>
      <w:r>
        <w:t>Students are also required to complete an Exit Survey during the semester they plan to graduate. Students can find more information about the Exit Survey in the Student Services Office.</w:t>
      </w:r>
    </w:p>
    <w:p w14:paraId="09488A61" w14:textId="77777777" w:rsidR="00A95C99" w:rsidRDefault="00A95C99" w:rsidP="009C2CAB">
      <w:pPr>
        <w:pStyle w:val="BodyText"/>
        <w:spacing w:before="12"/>
        <w:ind w:right="720"/>
        <w:rPr>
          <w:sz w:val="21"/>
        </w:rPr>
      </w:pPr>
    </w:p>
    <w:p w14:paraId="6C1B76F2" w14:textId="50E5CB57" w:rsidR="00A95C99" w:rsidRDefault="00A95C99" w:rsidP="009C2CAB">
      <w:pPr>
        <w:pStyle w:val="BodyText"/>
        <w:ind w:left="440" w:right="720"/>
      </w:pPr>
      <w:r>
        <w:t>All work for the Ph.D. degree</w:t>
      </w:r>
      <w:r w:rsidR="006F5187">
        <w:t>, including the oral defense and submission of the dissertation,</w:t>
      </w:r>
      <w:r>
        <w:t xml:space="preserve"> must be completed within five calendar years after the completion of the Ph.D. </w:t>
      </w:r>
      <w:r w:rsidR="00CA4229">
        <w:t xml:space="preserve">proposal </w:t>
      </w:r>
      <w:r>
        <w:t>exam.</w:t>
      </w:r>
    </w:p>
    <w:p w14:paraId="072AAE2B" w14:textId="77777777" w:rsidR="001B2ACA" w:rsidRDefault="001B2ACA" w:rsidP="009C2CAB">
      <w:pPr>
        <w:pStyle w:val="BodyText"/>
        <w:ind w:left="440" w:right="720"/>
      </w:pPr>
    </w:p>
    <w:p w14:paraId="3439E212" w14:textId="77777777" w:rsidR="006F5187" w:rsidRPr="00012B63" w:rsidRDefault="006F5187">
      <w:pPr>
        <w:pStyle w:val="Heading2"/>
        <w:numPr>
          <w:ilvl w:val="0"/>
          <w:numId w:val="19"/>
        </w:numPr>
        <w:ind w:left="990" w:right="720" w:hanging="540"/>
      </w:pPr>
      <w:bookmarkStart w:id="104" w:name="_Toc234838221"/>
      <w:r>
        <w:rPr>
          <w:color w:val="365F91"/>
        </w:rPr>
        <w:t>In-Person Examination Requirement</w:t>
      </w:r>
      <w:bookmarkEnd w:id="104"/>
    </w:p>
    <w:p w14:paraId="2BA2A5C8" w14:textId="027EF692" w:rsidR="006F5187" w:rsidRDefault="006F5187" w:rsidP="006F5187">
      <w:pPr>
        <w:pStyle w:val="BodyText"/>
        <w:spacing w:before="224" w:line="237" w:lineRule="auto"/>
        <w:ind w:left="450" w:right="720"/>
        <w:sectPr w:rsidR="006F5187" w:rsidSect="006F5187">
          <w:pgSz w:w="12240" w:h="15840"/>
          <w:pgMar w:top="820" w:right="440" w:bottom="920" w:left="1000" w:header="0" w:footer="769" w:gutter="0"/>
          <w:cols w:space="720"/>
          <w:docGrid w:linePitch="299"/>
        </w:sectPr>
      </w:pPr>
      <w:r>
        <w:rPr>
          <w:rStyle w:val="normaltextrun"/>
          <w:color w:val="000000"/>
          <w:shd w:val="clear" w:color="auto" w:fill="FFFFFF"/>
        </w:rPr>
        <w:t>Both the Ph.D. proposal and f</w:t>
      </w:r>
      <w:r w:rsidRPr="00597EBF">
        <w:rPr>
          <w:rStyle w:val="normaltextrun"/>
          <w:color w:val="000000"/>
          <w:shd w:val="clear" w:color="auto" w:fill="FFFFFF"/>
        </w:rPr>
        <w:t xml:space="preserve">inal </w:t>
      </w:r>
      <w:r>
        <w:rPr>
          <w:rStyle w:val="normaltextrun"/>
          <w:color w:val="000000"/>
          <w:shd w:val="clear" w:color="auto" w:fill="FFFFFF"/>
        </w:rPr>
        <w:t>examination</w:t>
      </w:r>
      <w:r w:rsidRPr="00597EBF">
        <w:rPr>
          <w:rStyle w:val="normaltextrun"/>
          <w:color w:val="000000"/>
          <w:shd w:val="clear" w:color="auto" w:fill="FFFFFF"/>
        </w:rPr>
        <w:t xml:space="preserve"> may occur either in person or entirely online.  The delivery modality (in person vs. online) of the examination will be determined in consultation with the student and supervisory committee in advance and should not occur on an ad hoc basis.  Regardless of delivery modality, the student and all committee members are expected to attend the examination simultaneously </w:t>
      </w:r>
      <w:r w:rsidRPr="00597EBF">
        <w:rPr>
          <w:rStyle w:val="normaltextrun"/>
          <w:color w:val="000000"/>
          <w:shd w:val="clear" w:color="auto" w:fill="FFFFFF"/>
        </w:rPr>
        <w:lastRenderedPageBreak/>
        <w:t>and engage in the presentation as appropriate.  Details of the examination must also be published at least 24 hours in advance so that other members of the ECE community can attend.  Signatures for all required paperwork will be obtained via Docusign</w:t>
      </w:r>
      <w:r>
        <w:rPr>
          <w:rStyle w:val="normaltextrun"/>
          <w:color w:val="000000"/>
          <w:shd w:val="clear" w:color="auto" w:fill="FFFFFF"/>
        </w:rPr>
        <w:t>.</w:t>
      </w:r>
    </w:p>
    <w:p w14:paraId="3BFA7116" w14:textId="77777777" w:rsidR="001B2ACA" w:rsidRDefault="001B2ACA" w:rsidP="009C2CAB">
      <w:pPr>
        <w:pStyle w:val="BodyText"/>
        <w:ind w:left="440" w:right="720"/>
      </w:pPr>
    </w:p>
    <w:p w14:paraId="56C3E043" w14:textId="77777777" w:rsidR="006F5187" w:rsidRDefault="006F5187" w:rsidP="009C2CAB">
      <w:pPr>
        <w:pStyle w:val="BodyText"/>
        <w:ind w:left="440" w:right="720"/>
      </w:pPr>
    </w:p>
    <w:p w14:paraId="08E3A39C" w14:textId="77777777" w:rsidR="00A95C99" w:rsidRDefault="00A95C99">
      <w:pPr>
        <w:pStyle w:val="Heading2"/>
        <w:numPr>
          <w:ilvl w:val="0"/>
          <w:numId w:val="19"/>
        </w:numPr>
        <w:spacing w:before="83"/>
        <w:ind w:left="990" w:hanging="540"/>
        <w:rPr>
          <w:color w:val="365F91"/>
        </w:rPr>
      </w:pPr>
      <w:bookmarkStart w:id="105" w:name="_Toc233897621"/>
      <w:bookmarkStart w:id="106" w:name="_Toc234838222"/>
      <w:r>
        <w:rPr>
          <w:color w:val="365F91"/>
        </w:rPr>
        <w:t>Checklist for Ph.D.</w:t>
      </w:r>
      <w:r>
        <w:rPr>
          <w:color w:val="365F91"/>
          <w:spacing w:val="-6"/>
        </w:rPr>
        <w:t xml:space="preserve"> </w:t>
      </w:r>
      <w:r>
        <w:rPr>
          <w:color w:val="365F91"/>
        </w:rPr>
        <w:t>Degree</w:t>
      </w:r>
      <w:bookmarkEnd w:id="105"/>
      <w:bookmarkEnd w:id="106"/>
    </w:p>
    <w:p w14:paraId="2008436F" w14:textId="77777777" w:rsidR="00A95C99" w:rsidRDefault="00A95C99" w:rsidP="00A95C99">
      <w:pPr>
        <w:pStyle w:val="BodyText"/>
        <w:rPr>
          <w:rFonts w:ascii="Cambria"/>
          <w:sz w:val="20"/>
        </w:rPr>
      </w:pPr>
    </w:p>
    <w:p w14:paraId="780FAFCB" w14:textId="77777777" w:rsidR="00A95C99" w:rsidRDefault="00A95C99" w:rsidP="00A95C99">
      <w:pPr>
        <w:pStyle w:val="BodyText"/>
        <w:spacing w:before="8"/>
        <w:rPr>
          <w:rFonts w:ascii="Cambria"/>
          <w:sz w:val="23"/>
        </w:rPr>
      </w:pPr>
    </w:p>
    <w:tbl>
      <w:tblPr>
        <w:tblW w:w="0" w:type="auto"/>
        <w:tblInd w:w="62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23"/>
        <w:gridCol w:w="6843"/>
        <w:gridCol w:w="1799"/>
      </w:tblGrid>
      <w:tr w:rsidR="00A95C99" w14:paraId="1175579B" w14:textId="77777777" w:rsidTr="00BC1BD7">
        <w:trPr>
          <w:trHeight w:val="445"/>
        </w:trPr>
        <w:tc>
          <w:tcPr>
            <w:tcW w:w="723" w:type="dxa"/>
            <w:tcBorders>
              <w:right w:val="single" w:sz="12" w:space="0" w:color="auto"/>
            </w:tcBorders>
          </w:tcPr>
          <w:p w14:paraId="0CD800FA" w14:textId="77777777" w:rsidR="00A95C99" w:rsidRDefault="00A95C99" w:rsidP="00BC1BD7">
            <w:pPr>
              <w:pStyle w:val="TableParagraph"/>
              <w:rPr>
                <w:rFonts w:ascii="Times New Roman"/>
              </w:rPr>
            </w:pPr>
          </w:p>
        </w:tc>
        <w:tc>
          <w:tcPr>
            <w:tcW w:w="6843" w:type="dxa"/>
            <w:tcBorders>
              <w:left w:val="single" w:sz="12" w:space="0" w:color="auto"/>
              <w:right w:val="single" w:sz="12" w:space="0" w:color="auto"/>
            </w:tcBorders>
          </w:tcPr>
          <w:p w14:paraId="55AA1E9B" w14:textId="77777777" w:rsidR="00A95C99" w:rsidRDefault="00A95C99" w:rsidP="00BC1BD7">
            <w:pPr>
              <w:pStyle w:val="TableParagraph"/>
              <w:spacing w:before="120"/>
              <w:ind w:left="3170" w:right="3084"/>
              <w:jc w:val="center"/>
              <w:rPr>
                <w:b/>
              </w:rPr>
            </w:pPr>
            <w:r>
              <w:rPr>
                <w:b/>
              </w:rPr>
              <w:t>To Do</w:t>
            </w:r>
          </w:p>
        </w:tc>
        <w:tc>
          <w:tcPr>
            <w:tcW w:w="1799" w:type="dxa"/>
            <w:tcBorders>
              <w:left w:val="single" w:sz="12" w:space="0" w:color="auto"/>
              <w:bottom w:val="single" w:sz="12" w:space="0" w:color="auto"/>
            </w:tcBorders>
          </w:tcPr>
          <w:p w14:paraId="7A650B74" w14:textId="77777777" w:rsidR="00A95C99" w:rsidRDefault="00A95C99" w:rsidP="00BC1BD7">
            <w:pPr>
              <w:pStyle w:val="TableParagraph"/>
              <w:spacing w:before="120"/>
              <w:ind w:left="667"/>
              <w:rPr>
                <w:b/>
              </w:rPr>
            </w:pPr>
            <w:r>
              <w:rPr>
                <w:b/>
              </w:rPr>
              <w:t>When</w:t>
            </w:r>
          </w:p>
        </w:tc>
      </w:tr>
      <w:tr w:rsidR="00E621CC" w14:paraId="39FB7869" w14:textId="77777777" w:rsidTr="00A64A14">
        <w:trPr>
          <w:trHeight w:val="422"/>
        </w:trPr>
        <w:tc>
          <w:tcPr>
            <w:tcW w:w="723" w:type="dxa"/>
            <w:tcBorders>
              <w:bottom w:val="single" w:sz="8" w:space="0" w:color="auto"/>
              <w:right w:val="single" w:sz="12" w:space="0" w:color="auto"/>
            </w:tcBorders>
          </w:tcPr>
          <w:p w14:paraId="5DAE8F87" w14:textId="77777777" w:rsidR="00E621CC" w:rsidRDefault="00E621CC" w:rsidP="00BC1BD7">
            <w:pPr>
              <w:pStyle w:val="TableParagraph"/>
              <w:rPr>
                <w:rFonts w:ascii="Times New Roman"/>
              </w:rPr>
            </w:pPr>
          </w:p>
        </w:tc>
        <w:tc>
          <w:tcPr>
            <w:tcW w:w="6843" w:type="dxa"/>
            <w:tcBorders>
              <w:left w:val="single" w:sz="12" w:space="0" w:color="auto"/>
              <w:bottom w:val="single" w:sz="8" w:space="0" w:color="auto"/>
              <w:right w:val="single" w:sz="12" w:space="0" w:color="auto"/>
            </w:tcBorders>
            <w:vAlign w:val="center"/>
          </w:tcPr>
          <w:p w14:paraId="0CC50D0E" w14:textId="10A25146" w:rsidR="00E621CC" w:rsidRDefault="00E621CC" w:rsidP="00A64A14">
            <w:pPr>
              <w:pStyle w:val="TableParagraph"/>
              <w:spacing w:before="121"/>
              <w:ind w:left="152"/>
            </w:pPr>
            <w:r>
              <w:t>If appropriate, apply for MDA and transfer graduate coursework to doctoral degree at UF.</w:t>
            </w:r>
          </w:p>
        </w:tc>
        <w:tc>
          <w:tcPr>
            <w:tcW w:w="1799" w:type="dxa"/>
            <w:vMerge w:val="restart"/>
            <w:tcBorders>
              <w:top w:val="single" w:sz="4" w:space="0" w:color="000000"/>
              <w:left w:val="single" w:sz="12" w:space="0" w:color="auto"/>
            </w:tcBorders>
            <w:vAlign w:val="center"/>
          </w:tcPr>
          <w:p w14:paraId="7E9291D9" w14:textId="77777777" w:rsidR="00E621CC" w:rsidRDefault="00E621CC" w:rsidP="00E621CC">
            <w:pPr>
              <w:pStyle w:val="TableParagraph"/>
              <w:jc w:val="center"/>
              <w:rPr>
                <w:rFonts w:ascii="Cambria"/>
                <w:sz w:val="26"/>
              </w:rPr>
            </w:pPr>
          </w:p>
          <w:p w14:paraId="57F221C6" w14:textId="77777777" w:rsidR="00E621CC" w:rsidRDefault="00E621CC" w:rsidP="00E621CC">
            <w:pPr>
              <w:pStyle w:val="TableParagraph"/>
              <w:spacing w:before="8"/>
              <w:jc w:val="center"/>
              <w:rPr>
                <w:rFonts w:ascii="Cambria"/>
              </w:rPr>
            </w:pPr>
          </w:p>
          <w:p w14:paraId="3A3F44D4" w14:textId="77777777" w:rsidR="00E621CC" w:rsidRDefault="00E621CC" w:rsidP="00E621CC">
            <w:pPr>
              <w:pStyle w:val="TableParagraph"/>
              <w:ind w:left="512"/>
              <w:jc w:val="center"/>
            </w:pPr>
          </w:p>
          <w:p w14:paraId="05DAC489" w14:textId="2B728C87" w:rsidR="00E621CC" w:rsidRPr="00E621CC" w:rsidRDefault="00E621CC" w:rsidP="00E621CC">
            <w:pPr>
              <w:pStyle w:val="TableParagraph"/>
              <w:ind w:left="512"/>
            </w:pPr>
            <w:r>
              <w:t>First Year</w:t>
            </w:r>
          </w:p>
          <w:p w14:paraId="34B273F7" w14:textId="77777777" w:rsidR="00E621CC" w:rsidRDefault="00E621CC" w:rsidP="00E621CC">
            <w:pPr>
              <w:pStyle w:val="TableParagraph"/>
              <w:jc w:val="center"/>
              <w:rPr>
                <w:rFonts w:ascii="Cambria"/>
                <w:sz w:val="26"/>
              </w:rPr>
            </w:pPr>
          </w:p>
          <w:p w14:paraId="3D17AD69" w14:textId="5D3A342A" w:rsidR="00E621CC" w:rsidRDefault="00E621CC" w:rsidP="00E621CC">
            <w:pPr>
              <w:pStyle w:val="TableParagraph"/>
              <w:jc w:val="center"/>
              <w:rPr>
                <w:rFonts w:ascii="Cambria"/>
                <w:sz w:val="26"/>
              </w:rPr>
            </w:pPr>
          </w:p>
          <w:p w14:paraId="7F069127" w14:textId="3E14AD0B" w:rsidR="00E621CC" w:rsidRDefault="00E621CC" w:rsidP="00E621CC">
            <w:pPr>
              <w:pStyle w:val="TableParagraph"/>
              <w:spacing w:before="162"/>
              <w:ind w:left="382"/>
              <w:jc w:val="center"/>
            </w:pPr>
          </w:p>
        </w:tc>
      </w:tr>
      <w:tr w:rsidR="00E621CC" w14:paraId="21CC6C1A" w14:textId="77777777" w:rsidTr="00F93CF0">
        <w:trPr>
          <w:trHeight w:val="632"/>
        </w:trPr>
        <w:tc>
          <w:tcPr>
            <w:tcW w:w="723" w:type="dxa"/>
            <w:tcBorders>
              <w:top w:val="single" w:sz="8" w:space="0" w:color="auto"/>
              <w:bottom w:val="single" w:sz="8" w:space="0" w:color="auto"/>
              <w:right w:val="single" w:sz="12" w:space="0" w:color="auto"/>
            </w:tcBorders>
          </w:tcPr>
          <w:p w14:paraId="036D7DD0" w14:textId="77777777" w:rsidR="00E621CC" w:rsidRDefault="00E621CC" w:rsidP="00BC1BD7">
            <w:pPr>
              <w:pStyle w:val="TableParagraph"/>
              <w:rPr>
                <w:rFonts w:ascii="Times New Roman"/>
              </w:rPr>
            </w:pPr>
          </w:p>
        </w:tc>
        <w:tc>
          <w:tcPr>
            <w:tcW w:w="6843" w:type="dxa"/>
            <w:tcBorders>
              <w:top w:val="single" w:sz="8" w:space="0" w:color="auto"/>
              <w:left w:val="single" w:sz="12" w:space="0" w:color="auto"/>
              <w:bottom w:val="single" w:sz="8" w:space="0" w:color="auto"/>
              <w:right w:val="single" w:sz="12" w:space="0" w:color="auto"/>
            </w:tcBorders>
          </w:tcPr>
          <w:p w14:paraId="1A8049D7" w14:textId="19E8E4C5" w:rsidR="00E621CC" w:rsidRDefault="00E621CC" w:rsidP="00BC1BD7">
            <w:pPr>
              <w:pStyle w:val="TableParagraph"/>
              <w:spacing w:before="33"/>
              <w:ind w:left="152"/>
            </w:pPr>
            <w:r>
              <w:t>Identify faculty advisor and turn in preliminary program of study by the midpoint of the first semester.</w:t>
            </w:r>
          </w:p>
        </w:tc>
        <w:tc>
          <w:tcPr>
            <w:tcW w:w="1799" w:type="dxa"/>
            <w:vMerge/>
            <w:tcBorders>
              <w:left w:val="single" w:sz="12" w:space="0" w:color="auto"/>
            </w:tcBorders>
          </w:tcPr>
          <w:p w14:paraId="469D7633" w14:textId="77777777" w:rsidR="00E621CC" w:rsidRDefault="00E621CC" w:rsidP="00250911">
            <w:pPr>
              <w:pStyle w:val="TableParagraph"/>
              <w:spacing w:before="162"/>
              <w:ind w:left="382"/>
              <w:rPr>
                <w:sz w:val="2"/>
                <w:szCs w:val="2"/>
              </w:rPr>
            </w:pPr>
          </w:p>
        </w:tc>
      </w:tr>
      <w:tr w:rsidR="00E621CC" w14:paraId="3A578DD5" w14:textId="77777777" w:rsidTr="00A64A14">
        <w:trPr>
          <w:trHeight w:val="524"/>
        </w:trPr>
        <w:tc>
          <w:tcPr>
            <w:tcW w:w="723" w:type="dxa"/>
            <w:tcBorders>
              <w:top w:val="single" w:sz="8" w:space="0" w:color="auto"/>
              <w:left w:val="single" w:sz="18" w:space="0" w:color="auto"/>
              <w:bottom w:val="single" w:sz="12" w:space="0" w:color="auto"/>
              <w:right w:val="single" w:sz="12" w:space="0" w:color="auto"/>
            </w:tcBorders>
          </w:tcPr>
          <w:p w14:paraId="60C6FE91" w14:textId="77777777" w:rsidR="00E621CC" w:rsidRDefault="00E621CC" w:rsidP="00BC1BD7">
            <w:pPr>
              <w:pStyle w:val="TableParagraph"/>
              <w:rPr>
                <w:rFonts w:ascii="Times New Roman"/>
              </w:rPr>
            </w:pPr>
          </w:p>
        </w:tc>
        <w:tc>
          <w:tcPr>
            <w:tcW w:w="6843" w:type="dxa"/>
            <w:tcBorders>
              <w:top w:val="single" w:sz="8" w:space="0" w:color="auto"/>
              <w:left w:val="single" w:sz="12" w:space="0" w:color="auto"/>
              <w:bottom w:val="single" w:sz="12" w:space="0" w:color="auto"/>
              <w:right w:val="single" w:sz="12" w:space="0" w:color="auto"/>
            </w:tcBorders>
            <w:vAlign w:val="center"/>
          </w:tcPr>
          <w:p w14:paraId="4D20E335" w14:textId="4C3BDB4A" w:rsidR="00E621CC" w:rsidRDefault="00E621CC" w:rsidP="00A64A14">
            <w:pPr>
              <w:pStyle w:val="TableParagraph"/>
              <w:spacing w:before="33"/>
              <w:ind w:left="152"/>
            </w:pPr>
            <w:r>
              <w:t>Complete Individual Development Plan (IDP) with faculty advisor.</w:t>
            </w:r>
          </w:p>
        </w:tc>
        <w:tc>
          <w:tcPr>
            <w:tcW w:w="1799" w:type="dxa"/>
            <w:vMerge/>
            <w:tcBorders>
              <w:left w:val="single" w:sz="12" w:space="0" w:color="auto"/>
            </w:tcBorders>
          </w:tcPr>
          <w:p w14:paraId="01B93CA1" w14:textId="77777777" w:rsidR="00E621CC" w:rsidRDefault="00E621CC" w:rsidP="00250911">
            <w:pPr>
              <w:pStyle w:val="TableParagraph"/>
              <w:spacing w:before="162"/>
              <w:ind w:left="382"/>
              <w:rPr>
                <w:sz w:val="2"/>
                <w:szCs w:val="2"/>
              </w:rPr>
            </w:pPr>
          </w:p>
        </w:tc>
      </w:tr>
      <w:tr w:rsidR="00E621CC" w14:paraId="0ACBB549" w14:textId="77777777" w:rsidTr="00A64A14">
        <w:trPr>
          <w:trHeight w:val="218"/>
        </w:trPr>
        <w:tc>
          <w:tcPr>
            <w:tcW w:w="723" w:type="dxa"/>
            <w:tcBorders>
              <w:top w:val="single" w:sz="12" w:space="0" w:color="auto"/>
              <w:bottom w:val="single" w:sz="8" w:space="0" w:color="auto"/>
              <w:right w:val="single" w:sz="12" w:space="0" w:color="auto"/>
            </w:tcBorders>
          </w:tcPr>
          <w:p w14:paraId="3B3127B0" w14:textId="77777777" w:rsidR="00E621CC" w:rsidRDefault="00E621CC" w:rsidP="00250911">
            <w:pPr>
              <w:pStyle w:val="TableParagraph"/>
              <w:rPr>
                <w:rFonts w:ascii="Times New Roman"/>
              </w:rPr>
            </w:pPr>
          </w:p>
        </w:tc>
        <w:tc>
          <w:tcPr>
            <w:tcW w:w="6843" w:type="dxa"/>
            <w:tcBorders>
              <w:top w:val="single" w:sz="12" w:space="0" w:color="auto"/>
              <w:left w:val="single" w:sz="12" w:space="0" w:color="auto"/>
              <w:bottom w:val="single" w:sz="8" w:space="0" w:color="auto"/>
              <w:right w:val="single" w:sz="12" w:space="0" w:color="auto"/>
            </w:tcBorders>
          </w:tcPr>
          <w:p w14:paraId="67CC4F6B" w14:textId="6ED77347" w:rsidR="00E621CC" w:rsidRDefault="00E621CC" w:rsidP="00E621CC">
            <w:pPr>
              <w:pStyle w:val="TableParagraph"/>
              <w:spacing w:before="123" w:line="237" w:lineRule="auto"/>
              <w:ind w:left="152"/>
            </w:pPr>
            <w:r>
              <w:t>Appoint supervisory committee. The committee must be appointed no later than the end of the second semester.</w:t>
            </w:r>
          </w:p>
        </w:tc>
        <w:tc>
          <w:tcPr>
            <w:tcW w:w="1799" w:type="dxa"/>
            <w:vMerge/>
            <w:tcBorders>
              <w:left w:val="single" w:sz="12" w:space="0" w:color="auto"/>
            </w:tcBorders>
          </w:tcPr>
          <w:p w14:paraId="240FBCD3" w14:textId="77777777" w:rsidR="00E621CC" w:rsidRDefault="00E621CC" w:rsidP="00250911">
            <w:pPr>
              <w:pStyle w:val="TableParagraph"/>
              <w:spacing w:before="162"/>
              <w:ind w:left="382"/>
              <w:rPr>
                <w:rFonts w:ascii="Cambria"/>
                <w:sz w:val="26"/>
              </w:rPr>
            </w:pPr>
          </w:p>
        </w:tc>
      </w:tr>
      <w:tr w:rsidR="00E621CC" w14:paraId="06AEFD1F" w14:textId="77777777" w:rsidTr="00E621CC">
        <w:trPr>
          <w:trHeight w:val="515"/>
        </w:trPr>
        <w:tc>
          <w:tcPr>
            <w:tcW w:w="723" w:type="dxa"/>
            <w:tcBorders>
              <w:top w:val="single" w:sz="8" w:space="0" w:color="auto"/>
              <w:bottom w:val="single" w:sz="8" w:space="0" w:color="auto"/>
              <w:right w:val="single" w:sz="12" w:space="0" w:color="auto"/>
            </w:tcBorders>
          </w:tcPr>
          <w:p w14:paraId="3A5BF8AA" w14:textId="77777777" w:rsidR="00E621CC" w:rsidRDefault="00E621CC" w:rsidP="00250911">
            <w:pPr>
              <w:pStyle w:val="TableParagraph"/>
              <w:rPr>
                <w:rFonts w:ascii="Times New Roman"/>
              </w:rPr>
            </w:pPr>
          </w:p>
        </w:tc>
        <w:tc>
          <w:tcPr>
            <w:tcW w:w="6843" w:type="dxa"/>
            <w:tcBorders>
              <w:top w:val="single" w:sz="8" w:space="0" w:color="auto"/>
              <w:left w:val="single" w:sz="12" w:space="0" w:color="auto"/>
              <w:bottom w:val="single" w:sz="8" w:space="0" w:color="auto"/>
              <w:right w:val="single" w:sz="12" w:space="0" w:color="auto"/>
            </w:tcBorders>
          </w:tcPr>
          <w:p w14:paraId="755F55B7" w14:textId="3BF5D71E" w:rsidR="00E621CC" w:rsidRPr="00250911" w:rsidRDefault="00E621CC" w:rsidP="00250911">
            <w:pPr>
              <w:pStyle w:val="TableParagraph"/>
              <w:spacing w:before="123" w:line="237" w:lineRule="auto"/>
              <w:ind w:left="152"/>
              <w:rPr>
                <w:highlight w:val="yellow"/>
              </w:rPr>
            </w:pPr>
            <w:r w:rsidRPr="00863F34">
              <w:t>Take the written qualifying exam</w:t>
            </w:r>
            <w:r w:rsidR="0014758D">
              <w:t xml:space="preserve"> by the end of the spring semester.</w:t>
            </w:r>
          </w:p>
        </w:tc>
        <w:tc>
          <w:tcPr>
            <w:tcW w:w="1799" w:type="dxa"/>
            <w:vMerge w:val="restart"/>
            <w:tcBorders>
              <w:left w:val="single" w:sz="12" w:space="0" w:color="auto"/>
            </w:tcBorders>
            <w:vAlign w:val="center"/>
          </w:tcPr>
          <w:p w14:paraId="3C3CE1CB" w14:textId="2C70D816" w:rsidR="00E621CC" w:rsidRPr="00250911" w:rsidRDefault="00E621CC" w:rsidP="00E621CC">
            <w:pPr>
              <w:pStyle w:val="TableParagraph"/>
              <w:spacing w:before="162"/>
              <w:jc w:val="center"/>
              <w:rPr>
                <w:highlight w:val="yellow"/>
              </w:rPr>
            </w:pPr>
            <w:r w:rsidRPr="00475584">
              <w:t>Second</w:t>
            </w:r>
            <w:r>
              <w:t xml:space="preserve"> Year</w:t>
            </w:r>
          </w:p>
        </w:tc>
      </w:tr>
      <w:tr w:rsidR="00E621CC" w14:paraId="416E7A2A" w14:textId="77777777" w:rsidTr="00E621CC">
        <w:trPr>
          <w:trHeight w:val="587"/>
        </w:trPr>
        <w:tc>
          <w:tcPr>
            <w:tcW w:w="723" w:type="dxa"/>
            <w:tcBorders>
              <w:top w:val="single" w:sz="8" w:space="0" w:color="auto"/>
              <w:bottom w:val="single" w:sz="12" w:space="0" w:color="auto"/>
              <w:right w:val="single" w:sz="12" w:space="0" w:color="auto"/>
            </w:tcBorders>
          </w:tcPr>
          <w:p w14:paraId="40690469" w14:textId="77777777" w:rsidR="00E621CC" w:rsidRDefault="00E621CC" w:rsidP="00250911">
            <w:pPr>
              <w:pStyle w:val="TableParagraph"/>
              <w:rPr>
                <w:rFonts w:ascii="Times New Roman"/>
              </w:rPr>
            </w:pPr>
          </w:p>
        </w:tc>
        <w:tc>
          <w:tcPr>
            <w:tcW w:w="6843" w:type="dxa"/>
            <w:tcBorders>
              <w:top w:val="single" w:sz="8" w:space="0" w:color="auto"/>
              <w:left w:val="single" w:sz="12" w:space="0" w:color="auto"/>
              <w:bottom w:val="single" w:sz="12" w:space="0" w:color="auto"/>
              <w:right w:val="single" w:sz="12" w:space="0" w:color="auto"/>
            </w:tcBorders>
          </w:tcPr>
          <w:p w14:paraId="17DB1766" w14:textId="6A482724" w:rsidR="00E621CC" w:rsidRPr="00863F34" w:rsidRDefault="00E621CC" w:rsidP="00250911">
            <w:pPr>
              <w:pStyle w:val="TableParagraph"/>
              <w:spacing w:before="123" w:line="237" w:lineRule="auto"/>
              <w:ind w:left="152"/>
            </w:pPr>
            <w:r>
              <w:t>Update Individual Development Plan (IDP) with faculty advisor.</w:t>
            </w:r>
          </w:p>
        </w:tc>
        <w:tc>
          <w:tcPr>
            <w:tcW w:w="1799" w:type="dxa"/>
            <w:vMerge/>
            <w:tcBorders>
              <w:left w:val="single" w:sz="12" w:space="0" w:color="auto"/>
              <w:bottom w:val="single" w:sz="12" w:space="0" w:color="auto"/>
            </w:tcBorders>
          </w:tcPr>
          <w:p w14:paraId="4B1D6312" w14:textId="77777777" w:rsidR="00E621CC" w:rsidRPr="00250911" w:rsidRDefault="00E621CC" w:rsidP="00250911">
            <w:pPr>
              <w:pStyle w:val="TableParagraph"/>
              <w:spacing w:before="162"/>
              <w:ind w:left="382"/>
              <w:rPr>
                <w:highlight w:val="yellow"/>
              </w:rPr>
            </w:pPr>
          </w:p>
        </w:tc>
      </w:tr>
      <w:tr w:rsidR="00D71D85" w14:paraId="692DCA54" w14:textId="77777777" w:rsidTr="0014758D">
        <w:trPr>
          <w:trHeight w:val="782"/>
        </w:trPr>
        <w:tc>
          <w:tcPr>
            <w:tcW w:w="723" w:type="dxa"/>
            <w:tcBorders>
              <w:top w:val="single" w:sz="12" w:space="0" w:color="auto"/>
              <w:bottom w:val="single" w:sz="8" w:space="0" w:color="000000"/>
              <w:right w:val="single" w:sz="12" w:space="0" w:color="auto"/>
            </w:tcBorders>
          </w:tcPr>
          <w:p w14:paraId="02312F9C" w14:textId="77777777" w:rsidR="00D71D85" w:rsidRDefault="00D71D85" w:rsidP="00250911">
            <w:pPr>
              <w:pStyle w:val="TableParagraph"/>
              <w:rPr>
                <w:rFonts w:ascii="Times New Roman"/>
              </w:rPr>
            </w:pPr>
          </w:p>
        </w:tc>
        <w:tc>
          <w:tcPr>
            <w:tcW w:w="6843" w:type="dxa"/>
            <w:tcBorders>
              <w:top w:val="single" w:sz="12" w:space="0" w:color="auto"/>
              <w:left w:val="single" w:sz="12" w:space="0" w:color="auto"/>
              <w:bottom w:val="single" w:sz="8" w:space="0" w:color="000000"/>
              <w:right w:val="single" w:sz="12" w:space="0" w:color="auto"/>
            </w:tcBorders>
          </w:tcPr>
          <w:p w14:paraId="33FC20A1" w14:textId="2B2E2FCC" w:rsidR="00D71D85" w:rsidRDefault="00D71D85" w:rsidP="00250911">
            <w:pPr>
              <w:pStyle w:val="TableParagraph"/>
              <w:spacing w:before="140"/>
              <w:ind w:left="152"/>
            </w:pPr>
            <w:r>
              <w:t xml:space="preserve">Arrange with the supervisory committee the details of your written research proposal that is to be presented in the </w:t>
            </w:r>
            <w:r w:rsidR="0014758D">
              <w:t>proposal</w:t>
            </w:r>
            <w:r>
              <w:t xml:space="preserve"> exam.</w:t>
            </w:r>
          </w:p>
        </w:tc>
        <w:tc>
          <w:tcPr>
            <w:tcW w:w="1799" w:type="dxa"/>
            <w:vMerge w:val="restart"/>
            <w:tcBorders>
              <w:top w:val="single" w:sz="12" w:space="0" w:color="auto"/>
              <w:left w:val="single" w:sz="12" w:space="0" w:color="auto"/>
            </w:tcBorders>
            <w:vAlign w:val="center"/>
          </w:tcPr>
          <w:p w14:paraId="6702957D" w14:textId="77777777" w:rsidR="00D71D85" w:rsidRDefault="00D71D85" w:rsidP="0014758D">
            <w:pPr>
              <w:jc w:val="center"/>
              <w:rPr>
                <w:sz w:val="2"/>
                <w:szCs w:val="2"/>
              </w:rPr>
            </w:pPr>
            <w:r>
              <w:t>Third Year</w:t>
            </w:r>
          </w:p>
        </w:tc>
      </w:tr>
      <w:tr w:rsidR="00D71D85" w14:paraId="3B5B4FD7" w14:textId="77777777" w:rsidTr="0014758D">
        <w:trPr>
          <w:trHeight w:val="578"/>
        </w:trPr>
        <w:tc>
          <w:tcPr>
            <w:tcW w:w="723" w:type="dxa"/>
            <w:tcBorders>
              <w:top w:val="single" w:sz="8" w:space="0" w:color="000000"/>
              <w:bottom w:val="single" w:sz="8" w:space="0" w:color="000000"/>
              <w:right w:val="single" w:sz="12" w:space="0" w:color="auto"/>
            </w:tcBorders>
          </w:tcPr>
          <w:p w14:paraId="1CB7E444" w14:textId="77777777" w:rsidR="00D71D85" w:rsidRDefault="00D71D85" w:rsidP="00250911">
            <w:pPr>
              <w:pStyle w:val="TableParagraph"/>
              <w:rPr>
                <w:rFonts w:ascii="Times New Roman"/>
              </w:rPr>
            </w:pPr>
          </w:p>
        </w:tc>
        <w:tc>
          <w:tcPr>
            <w:tcW w:w="6843" w:type="dxa"/>
            <w:tcBorders>
              <w:top w:val="single" w:sz="8" w:space="0" w:color="000000"/>
              <w:left w:val="single" w:sz="12" w:space="0" w:color="auto"/>
              <w:bottom w:val="single" w:sz="8" w:space="0" w:color="000000"/>
              <w:right w:val="single" w:sz="12" w:space="0" w:color="auto"/>
            </w:tcBorders>
          </w:tcPr>
          <w:p w14:paraId="55BCBFD2" w14:textId="2829D9CE" w:rsidR="00D71D85" w:rsidRDefault="00D71D85" w:rsidP="00250911">
            <w:pPr>
              <w:pStyle w:val="TableParagraph"/>
              <w:spacing w:before="133"/>
              <w:ind w:left="157"/>
            </w:pPr>
            <w:r>
              <w:t>Complete the 24-credit hour Ph.D. coursework requirement.</w:t>
            </w:r>
          </w:p>
        </w:tc>
        <w:tc>
          <w:tcPr>
            <w:tcW w:w="1799" w:type="dxa"/>
            <w:vMerge/>
            <w:tcBorders>
              <w:left w:val="single" w:sz="12" w:space="0" w:color="auto"/>
            </w:tcBorders>
          </w:tcPr>
          <w:p w14:paraId="4517C131" w14:textId="77777777" w:rsidR="00D71D85" w:rsidRDefault="00D71D85" w:rsidP="00250911">
            <w:pPr>
              <w:jc w:val="center"/>
              <w:rPr>
                <w:sz w:val="2"/>
                <w:szCs w:val="2"/>
              </w:rPr>
            </w:pPr>
          </w:p>
        </w:tc>
      </w:tr>
      <w:tr w:rsidR="00D71D85" w14:paraId="4310F47E" w14:textId="77777777" w:rsidTr="0014758D">
        <w:trPr>
          <w:trHeight w:val="1307"/>
        </w:trPr>
        <w:tc>
          <w:tcPr>
            <w:tcW w:w="723" w:type="dxa"/>
            <w:tcBorders>
              <w:top w:val="single" w:sz="8" w:space="0" w:color="000000"/>
              <w:bottom w:val="single" w:sz="8" w:space="0" w:color="000000"/>
              <w:right w:val="single" w:sz="12" w:space="0" w:color="auto"/>
            </w:tcBorders>
          </w:tcPr>
          <w:p w14:paraId="3912B92E" w14:textId="77777777" w:rsidR="00D71D85" w:rsidRDefault="00D71D85" w:rsidP="00250911">
            <w:pPr>
              <w:pStyle w:val="TableParagraph"/>
              <w:rPr>
                <w:rFonts w:ascii="Times New Roman"/>
              </w:rPr>
            </w:pPr>
          </w:p>
        </w:tc>
        <w:tc>
          <w:tcPr>
            <w:tcW w:w="6843" w:type="dxa"/>
            <w:tcBorders>
              <w:top w:val="single" w:sz="8" w:space="0" w:color="000000"/>
              <w:left w:val="single" w:sz="12" w:space="0" w:color="auto"/>
              <w:bottom w:val="single" w:sz="8" w:space="0" w:color="000000"/>
              <w:right w:val="single" w:sz="12" w:space="0" w:color="auto"/>
            </w:tcBorders>
          </w:tcPr>
          <w:p w14:paraId="1E56FDE4" w14:textId="799947FE" w:rsidR="00D71D85" w:rsidRDefault="00D71D85" w:rsidP="00250911">
            <w:pPr>
              <w:pStyle w:val="TableParagraph"/>
              <w:spacing w:before="133"/>
              <w:ind w:left="157"/>
            </w:pPr>
            <w:r>
              <w:t xml:space="preserve">At least one week in advance of the oral exam, notify the Student Services Office </w:t>
            </w:r>
            <w:r w:rsidR="003F7A37">
              <w:t>via email (</w:t>
            </w:r>
            <w:hyperlink r:id="rId44" w:history="1">
              <w:r w:rsidR="003F7A37" w:rsidRPr="00E43332">
                <w:rPr>
                  <w:rStyle w:val="Hyperlink"/>
                </w:rPr>
                <w:t>gradadvising@ece.ufl.edu</w:t>
              </w:r>
            </w:hyperlink>
            <w:r w:rsidR="003F7A37">
              <w:t xml:space="preserve">) </w:t>
            </w:r>
            <w:r>
              <w:t xml:space="preserve">of plans to complete the </w:t>
            </w:r>
            <w:r w:rsidR="00CA4229">
              <w:t xml:space="preserve">proposal </w:t>
            </w:r>
            <w:r>
              <w:t>exam.</w:t>
            </w:r>
            <w:r w:rsidR="003F7A37">
              <w:t xml:space="preserve">  </w:t>
            </w:r>
            <w:r w:rsidR="0014758D">
              <w:t>Exam</w:t>
            </w:r>
            <w:r w:rsidR="003F7A37">
              <w:t xml:space="preserve"> forms will be sent directly to the supervisory committee via Docusign.</w:t>
            </w:r>
          </w:p>
        </w:tc>
        <w:tc>
          <w:tcPr>
            <w:tcW w:w="1799" w:type="dxa"/>
            <w:vMerge/>
            <w:tcBorders>
              <w:left w:val="single" w:sz="12" w:space="0" w:color="auto"/>
            </w:tcBorders>
          </w:tcPr>
          <w:p w14:paraId="0A56E80D" w14:textId="77777777" w:rsidR="00D71D85" w:rsidRDefault="00D71D85" w:rsidP="00250911">
            <w:pPr>
              <w:rPr>
                <w:sz w:val="2"/>
                <w:szCs w:val="2"/>
              </w:rPr>
            </w:pPr>
          </w:p>
        </w:tc>
      </w:tr>
      <w:tr w:rsidR="00D71D85" w14:paraId="05A6D634" w14:textId="77777777" w:rsidTr="0014758D">
        <w:trPr>
          <w:trHeight w:val="587"/>
        </w:trPr>
        <w:tc>
          <w:tcPr>
            <w:tcW w:w="723" w:type="dxa"/>
            <w:tcBorders>
              <w:top w:val="single" w:sz="8" w:space="0" w:color="000000"/>
              <w:bottom w:val="single" w:sz="8" w:space="0" w:color="auto"/>
              <w:right w:val="single" w:sz="12" w:space="0" w:color="auto"/>
            </w:tcBorders>
          </w:tcPr>
          <w:p w14:paraId="7C806155" w14:textId="77777777" w:rsidR="00D71D85" w:rsidRDefault="00D71D85" w:rsidP="00250911">
            <w:pPr>
              <w:pStyle w:val="TableParagraph"/>
              <w:rPr>
                <w:rFonts w:ascii="Times New Roman"/>
              </w:rPr>
            </w:pPr>
          </w:p>
        </w:tc>
        <w:tc>
          <w:tcPr>
            <w:tcW w:w="6843" w:type="dxa"/>
            <w:tcBorders>
              <w:top w:val="single" w:sz="8" w:space="0" w:color="000000"/>
              <w:left w:val="single" w:sz="12" w:space="0" w:color="auto"/>
              <w:bottom w:val="single" w:sz="8" w:space="0" w:color="auto"/>
              <w:right w:val="single" w:sz="12" w:space="0" w:color="auto"/>
            </w:tcBorders>
          </w:tcPr>
          <w:p w14:paraId="6422F8BB" w14:textId="6BD03A2E" w:rsidR="00D71D85" w:rsidRDefault="00D71D85" w:rsidP="00250911">
            <w:pPr>
              <w:pStyle w:val="TableParagraph"/>
              <w:spacing w:before="133"/>
              <w:ind w:left="152" w:right="555"/>
            </w:pPr>
            <w:r w:rsidRPr="00D71D85">
              <w:t xml:space="preserve">Complete oral </w:t>
            </w:r>
            <w:r w:rsidR="00CA4229">
              <w:t xml:space="preserve">proposal </w:t>
            </w:r>
            <w:r w:rsidRPr="00D71D85">
              <w:t xml:space="preserve">exam by the </w:t>
            </w:r>
            <w:r w:rsidR="0014758D">
              <w:t>end</w:t>
            </w:r>
            <w:r w:rsidRPr="00D71D85">
              <w:t xml:space="preserve"> of the spring semester.</w:t>
            </w:r>
          </w:p>
        </w:tc>
        <w:tc>
          <w:tcPr>
            <w:tcW w:w="1799" w:type="dxa"/>
            <w:vMerge/>
            <w:tcBorders>
              <w:left w:val="single" w:sz="12" w:space="0" w:color="auto"/>
            </w:tcBorders>
          </w:tcPr>
          <w:p w14:paraId="2CAD0BB4" w14:textId="77777777" w:rsidR="00D71D85" w:rsidRDefault="00D71D85" w:rsidP="00250911">
            <w:pPr>
              <w:rPr>
                <w:sz w:val="2"/>
                <w:szCs w:val="2"/>
              </w:rPr>
            </w:pPr>
          </w:p>
        </w:tc>
      </w:tr>
      <w:tr w:rsidR="00D71D85" w14:paraId="4B239ADD" w14:textId="77777777" w:rsidTr="0014758D">
        <w:trPr>
          <w:trHeight w:val="587"/>
        </w:trPr>
        <w:tc>
          <w:tcPr>
            <w:tcW w:w="723" w:type="dxa"/>
            <w:tcBorders>
              <w:top w:val="single" w:sz="8" w:space="0" w:color="auto"/>
              <w:right w:val="single" w:sz="12" w:space="0" w:color="auto"/>
            </w:tcBorders>
          </w:tcPr>
          <w:p w14:paraId="08ECC729" w14:textId="77777777" w:rsidR="00D71D85" w:rsidRDefault="00D71D85" w:rsidP="00250911">
            <w:pPr>
              <w:pStyle w:val="TableParagraph"/>
              <w:rPr>
                <w:rFonts w:ascii="Times New Roman"/>
              </w:rPr>
            </w:pPr>
          </w:p>
        </w:tc>
        <w:tc>
          <w:tcPr>
            <w:tcW w:w="6843" w:type="dxa"/>
            <w:tcBorders>
              <w:top w:val="single" w:sz="8" w:space="0" w:color="auto"/>
              <w:left w:val="single" w:sz="12" w:space="0" w:color="auto"/>
              <w:right w:val="single" w:sz="12" w:space="0" w:color="auto"/>
            </w:tcBorders>
          </w:tcPr>
          <w:p w14:paraId="7EA11FC5" w14:textId="5B6E7EB4" w:rsidR="00D71D85" w:rsidRPr="00D71D85" w:rsidRDefault="00D71D85" w:rsidP="00250911">
            <w:pPr>
              <w:pStyle w:val="TableParagraph"/>
              <w:spacing w:before="133"/>
              <w:ind w:left="152" w:right="555"/>
            </w:pPr>
            <w:r>
              <w:t>Update Individual Development Plan (IDP) with faculty advisor.</w:t>
            </w:r>
          </w:p>
        </w:tc>
        <w:tc>
          <w:tcPr>
            <w:tcW w:w="1799" w:type="dxa"/>
            <w:vMerge/>
            <w:tcBorders>
              <w:left w:val="single" w:sz="12" w:space="0" w:color="auto"/>
            </w:tcBorders>
          </w:tcPr>
          <w:p w14:paraId="064CCB65" w14:textId="77777777" w:rsidR="00D71D85" w:rsidRDefault="00D71D85" w:rsidP="00250911">
            <w:pPr>
              <w:rPr>
                <w:sz w:val="2"/>
                <w:szCs w:val="2"/>
              </w:rPr>
            </w:pPr>
          </w:p>
        </w:tc>
      </w:tr>
      <w:tr w:rsidR="00250911" w14:paraId="75A80413" w14:textId="77777777" w:rsidTr="00A64A14">
        <w:trPr>
          <w:trHeight w:val="488"/>
        </w:trPr>
        <w:tc>
          <w:tcPr>
            <w:tcW w:w="723" w:type="dxa"/>
            <w:tcBorders>
              <w:bottom w:val="single" w:sz="4" w:space="0" w:color="000000"/>
              <w:right w:val="single" w:sz="12" w:space="0" w:color="auto"/>
            </w:tcBorders>
          </w:tcPr>
          <w:p w14:paraId="6C744C40" w14:textId="77777777" w:rsidR="00250911" w:rsidRDefault="00250911" w:rsidP="00250911">
            <w:pPr>
              <w:pStyle w:val="TableParagraph"/>
              <w:rPr>
                <w:rFonts w:ascii="Times New Roman"/>
              </w:rPr>
            </w:pPr>
          </w:p>
        </w:tc>
        <w:tc>
          <w:tcPr>
            <w:tcW w:w="6843" w:type="dxa"/>
            <w:tcBorders>
              <w:left w:val="single" w:sz="12" w:space="0" w:color="auto"/>
              <w:bottom w:val="single" w:sz="4" w:space="0" w:color="000000"/>
              <w:right w:val="single" w:sz="12" w:space="0" w:color="auto"/>
            </w:tcBorders>
            <w:vAlign w:val="center"/>
          </w:tcPr>
          <w:p w14:paraId="449E1867" w14:textId="0CA72854" w:rsidR="00250911" w:rsidRDefault="00D71D85" w:rsidP="00A64A14">
            <w:pPr>
              <w:pStyle w:val="TableParagraph"/>
              <w:spacing w:line="264" w:lineRule="exact"/>
              <w:ind w:left="157"/>
            </w:pPr>
            <w:r>
              <w:t>Complete Professional Development Requirement</w:t>
            </w:r>
          </w:p>
        </w:tc>
        <w:tc>
          <w:tcPr>
            <w:tcW w:w="1799" w:type="dxa"/>
            <w:vMerge w:val="restart"/>
            <w:tcBorders>
              <w:left w:val="single" w:sz="12" w:space="0" w:color="auto"/>
            </w:tcBorders>
            <w:vAlign w:val="center"/>
          </w:tcPr>
          <w:p w14:paraId="0278F6FD" w14:textId="31363D5A" w:rsidR="00250911" w:rsidRDefault="00250911" w:rsidP="00A64A14">
            <w:pPr>
              <w:pStyle w:val="TableParagraph"/>
              <w:jc w:val="center"/>
            </w:pPr>
            <w:r w:rsidRPr="00475584">
              <w:t>Fourth Year</w:t>
            </w:r>
          </w:p>
        </w:tc>
      </w:tr>
      <w:tr w:rsidR="00250911" w14:paraId="58165CA6" w14:textId="77777777" w:rsidTr="00A64A14">
        <w:trPr>
          <w:trHeight w:val="465"/>
        </w:trPr>
        <w:tc>
          <w:tcPr>
            <w:tcW w:w="723" w:type="dxa"/>
            <w:tcBorders>
              <w:top w:val="single" w:sz="4" w:space="0" w:color="000000"/>
              <w:bottom w:val="single" w:sz="6" w:space="0" w:color="000000"/>
              <w:right w:val="single" w:sz="12" w:space="0" w:color="auto"/>
            </w:tcBorders>
          </w:tcPr>
          <w:p w14:paraId="49B147A3" w14:textId="77777777" w:rsidR="00250911" w:rsidRDefault="00250911" w:rsidP="00250911">
            <w:pPr>
              <w:pStyle w:val="TableParagraph"/>
              <w:rPr>
                <w:rFonts w:ascii="Times New Roman"/>
              </w:rPr>
            </w:pPr>
          </w:p>
        </w:tc>
        <w:tc>
          <w:tcPr>
            <w:tcW w:w="6843" w:type="dxa"/>
            <w:tcBorders>
              <w:top w:val="single" w:sz="4" w:space="0" w:color="000000"/>
              <w:left w:val="single" w:sz="12" w:space="0" w:color="auto"/>
              <w:bottom w:val="single" w:sz="4" w:space="0" w:color="000000"/>
              <w:right w:val="single" w:sz="12" w:space="0" w:color="auto"/>
            </w:tcBorders>
            <w:vAlign w:val="center"/>
          </w:tcPr>
          <w:p w14:paraId="31161700" w14:textId="03C2C841" w:rsidR="00250911" w:rsidRPr="003B25C6" w:rsidRDefault="00D71D85" w:rsidP="00A64A14">
            <w:pPr>
              <w:pStyle w:val="TableParagraph"/>
              <w:spacing w:before="33"/>
              <w:ind w:left="152"/>
            </w:pPr>
            <w:r>
              <w:t>Update Individual Development Plan (IDP) with faculty advisor.</w:t>
            </w:r>
          </w:p>
        </w:tc>
        <w:tc>
          <w:tcPr>
            <w:tcW w:w="1799" w:type="dxa"/>
            <w:vMerge/>
            <w:tcBorders>
              <w:top w:val="nil"/>
              <w:left w:val="single" w:sz="12" w:space="0" w:color="auto"/>
            </w:tcBorders>
          </w:tcPr>
          <w:p w14:paraId="377D2C39" w14:textId="77777777" w:rsidR="00250911" w:rsidRDefault="00250911" w:rsidP="00250911">
            <w:pPr>
              <w:rPr>
                <w:sz w:val="2"/>
                <w:szCs w:val="2"/>
              </w:rPr>
            </w:pPr>
          </w:p>
        </w:tc>
      </w:tr>
      <w:tr w:rsidR="00250911" w14:paraId="3DA2F95F" w14:textId="77777777" w:rsidTr="00A64A14">
        <w:trPr>
          <w:trHeight w:val="692"/>
        </w:trPr>
        <w:tc>
          <w:tcPr>
            <w:tcW w:w="723" w:type="dxa"/>
            <w:tcBorders>
              <w:bottom w:val="single" w:sz="8" w:space="0" w:color="000000"/>
              <w:right w:val="single" w:sz="12" w:space="0" w:color="auto"/>
            </w:tcBorders>
          </w:tcPr>
          <w:p w14:paraId="6CED3341" w14:textId="77777777" w:rsidR="00250911" w:rsidRDefault="00250911" w:rsidP="00250911">
            <w:pPr>
              <w:pStyle w:val="TableParagraph"/>
              <w:rPr>
                <w:rFonts w:ascii="Times New Roman"/>
              </w:rPr>
            </w:pPr>
          </w:p>
        </w:tc>
        <w:tc>
          <w:tcPr>
            <w:tcW w:w="6843" w:type="dxa"/>
            <w:tcBorders>
              <w:left w:val="single" w:sz="12" w:space="0" w:color="auto"/>
              <w:bottom w:val="single" w:sz="8" w:space="0" w:color="000000"/>
              <w:right w:val="single" w:sz="12" w:space="0" w:color="auto"/>
            </w:tcBorders>
          </w:tcPr>
          <w:p w14:paraId="62D4347B" w14:textId="77777777" w:rsidR="00250911" w:rsidRDefault="00250911" w:rsidP="00250911">
            <w:pPr>
              <w:pStyle w:val="TableParagraph"/>
              <w:spacing w:before="121"/>
              <w:ind w:left="152" w:right="179"/>
            </w:pPr>
            <w:r>
              <w:t>Check with the Student Services Office to see if all graduation requirements, including appropriate course hour credit, will be satisfied.</w:t>
            </w:r>
          </w:p>
        </w:tc>
        <w:tc>
          <w:tcPr>
            <w:tcW w:w="1799" w:type="dxa"/>
            <w:vMerge w:val="restart"/>
            <w:tcBorders>
              <w:left w:val="single" w:sz="12" w:space="0" w:color="auto"/>
            </w:tcBorders>
            <w:vAlign w:val="center"/>
          </w:tcPr>
          <w:p w14:paraId="18C4C563" w14:textId="77777777" w:rsidR="00A64A14" w:rsidRDefault="00250911" w:rsidP="00A64A14">
            <w:pPr>
              <w:pStyle w:val="TableParagraph"/>
              <w:spacing w:before="1"/>
              <w:ind w:left="332" w:right="372"/>
              <w:jc w:val="center"/>
            </w:pPr>
            <w:r>
              <w:t>Semester before</w:t>
            </w:r>
          </w:p>
          <w:p w14:paraId="2A4895AE" w14:textId="0BB779B5" w:rsidR="00250911" w:rsidRDefault="00250911" w:rsidP="00A64A14">
            <w:pPr>
              <w:pStyle w:val="TableParagraph"/>
              <w:spacing w:before="1"/>
              <w:ind w:right="372" w:firstLine="422"/>
              <w:jc w:val="center"/>
            </w:pPr>
            <w:r>
              <w:rPr>
                <w:w w:val="90"/>
              </w:rPr>
              <w:t>graduation</w:t>
            </w:r>
          </w:p>
        </w:tc>
      </w:tr>
      <w:tr w:rsidR="00250911" w14:paraId="6A1C8703" w14:textId="77777777" w:rsidTr="00BC1BD7">
        <w:trPr>
          <w:trHeight w:val="712"/>
        </w:trPr>
        <w:tc>
          <w:tcPr>
            <w:tcW w:w="723" w:type="dxa"/>
            <w:tcBorders>
              <w:top w:val="single" w:sz="8" w:space="0" w:color="000000"/>
              <w:right w:val="single" w:sz="12" w:space="0" w:color="auto"/>
            </w:tcBorders>
          </w:tcPr>
          <w:p w14:paraId="30459518" w14:textId="77777777" w:rsidR="00250911" w:rsidRDefault="00250911" w:rsidP="00250911">
            <w:pPr>
              <w:pStyle w:val="TableParagraph"/>
              <w:rPr>
                <w:rFonts w:ascii="Times New Roman"/>
              </w:rPr>
            </w:pPr>
          </w:p>
        </w:tc>
        <w:tc>
          <w:tcPr>
            <w:tcW w:w="6843" w:type="dxa"/>
            <w:tcBorders>
              <w:top w:val="single" w:sz="8" w:space="0" w:color="000000"/>
              <w:left w:val="single" w:sz="12" w:space="0" w:color="auto"/>
              <w:right w:val="single" w:sz="12" w:space="0" w:color="auto"/>
            </w:tcBorders>
          </w:tcPr>
          <w:p w14:paraId="78757C8D" w14:textId="0260D288" w:rsidR="00250911" w:rsidRDefault="00250911" w:rsidP="00250911">
            <w:pPr>
              <w:pStyle w:val="TableParagraph"/>
              <w:spacing w:before="118"/>
              <w:ind w:left="152"/>
            </w:pPr>
            <w:r>
              <w:t xml:space="preserve">If you have any grades less than </w:t>
            </w:r>
            <w:r w:rsidR="00A64A14">
              <w:t xml:space="preserve">B or GPA &lt; 3.0, </w:t>
            </w:r>
            <w:r>
              <w:t>discuss your</w:t>
            </w:r>
          </w:p>
          <w:p w14:paraId="4E382E53" w14:textId="402077A8" w:rsidR="00250911" w:rsidRDefault="00250911" w:rsidP="00250911">
            <w:pPr>
              <w:pStyle w:val="TableParagraph"/>
              <w:spacing w:before="1"/>
              <w:ind w:left="152"/>
            </w:pPr>
            <w:r>
              <w:t xml:space="preserve">options </w:t>
            </w:r>
            <w:r w:rsidR="00A64A14">
              <w:t>for</w:t>
            </w:r>
            <w:r>
              <w:t xml:space="preserve"> meeting graduation requirements.</w:t>
            </w:r>
          </w:p>
        </w:tc>
        <w:tc>
          <w:tcPr>
            <w:tcW w:w="1799" w:type="dxa"/>
            <w:vMerge/>
            <w:tcBorders>
              <w:top w:val="nil"/>
              <w:left w:val="single" w:sz="12" w:space="0" w:color="auto"/>
            </w:tcBorders>
          </w:tcPr>
          <w:p w14:paraId="5C55FECB" w14:textId="77777777" w:rsidR="00250911" w:rsidRDefault="00250911" w:rsidP="00250911">
            <w:pPr>
              <w:rPr>
                <w:sz w:val="2"/>
                <w:szCs w:val="2"/>
              </w:rPr>
            </w:pPr>
          </w:p>
        </w:tc>
      </w:tr>
    </w:tbl>
    <w:p w14:paraId="3EFCF22E" w14:textId="414F398F" w:rsidR="00A95C99" w:rsidRDefault="00A95C99" w:rsidP="00A95C99">
      <w:pPr>
        <w:pStyle w:val="BodyText"/>
        <w:ind w:left="440" w:right="699"/>
      </w:pPr>
    </w:p>
    <w:p w14:paraId="17600A81" w14:textId="5A7FAB63" w:rsidR="00AC5A11" w:rsidRDefault="00AC5A11" w:rsidP="00A95C99">
      <w:pPr>
        <w:pStyle w:val="BodyText"/>
        <w:ind w:left="440" w:right="699"/>
      </w:pPr>
    </w:p>
    <w:p w14:paraId="6EDEDB77" w14:textId="77777777" w:rsidR="00AC5A11" w:rsidRDefault="00AC5A11" w:rsidP="00A95C99">
      <w:pPr>
        <w:pStyle w:val="BodyText"/>
        <w:ind w:left="440" w:right="699"/>
      </w:pPr>
    </w:p>
    <w:p w14:paraId="42EB6E1C" w14:textId="41942D84" w:rsidR="00A95C99" w:rsidRDefault="0022288D" w:rsidP="00F93CF0">
      <w:pPr>
        <w:rPr>
          <w:b/>
          <w:i/>
        </w:rPr>
      </w:pPr>
      <w:r>
        <w:t xml:space="preserve">           </w:t>
      </w:r>
      <w:r w:rsidR="00A95C99">
        <w:rPr>
          <w:b/>
        </w:rPr>
        <w:t xml:space="preserve">Checklist for Ph.D. Degree – </w:t>
      </w:r>
      <w:r w:rsidR="00A95C99">
        <w:rPr>
          <w:b/>
          <w:i/>
        </w:rPr>
        <w:t>Continued</w:t>
      </w:r>
    </w:p>
    <w:p w14:paraId="5CEBF6C5" w14:textId="77777777" w:rsidR="00A95C99" w:rsidRDefault="00A95C99" w:rsidP="00A95C99">
      <w:pPr>
        <w:pStyle w:val="BodyText"/>
        <w:rPr>
          <w:b/>
          <w:i/>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6842"/>
        <w:gridCol w:w="1800"/>
      </w:tblGrid>
      <w:tr w:rsidR="00A95C99" w14:paraId="6A78918E" w14:textId="77777777" w:rsidTr="00BC1BD7">
        <w:trPr>
          <w:trHeight w:val="450"/>
        </w:trPr>
        <w:tc>
          <w:tcPr>
            <w:tcW w:w="720" w:type="dxa"/>
            <w:tcBorders>
              <w:top w:val="single" w:sz="12" w:space="0" w:color="auto"/>
              <w:left w:val="single" w:sz="12" w:space="0" w:color="auto"/>
              <w:bottom w:val="single" w:sz="12" w:space="0" w:color="auto"/>
              <w:right w:val="single" w:sz="12" w:space="0" w:color="auto"/>
            </w:tcBorders>
          </w:tcPr>
          <w:p w14:paraId="7A994CA0" w14:textId="77777777" w:rsidR="00A95C99" w:rsidRDefault="00A95C99" w:rsidP="00BC1BD7">
            <w:pPr>
              <w:pStyle w:val="TableParagraph"/>
              <w:rPr>
                <w:rFonts w:ascii="Times New Roman"/>
              </w:rPr>
            </w:pPr>
          </w:p>
        </w:tc>
        <w:tc>
          <w:tcPr>
            <w:tcW w:w="6842" w:type="dxa"/>
            <w:tcBorders>
              <w:top w:val="single" w:sz="12" w:space="0" w:color="auto"/>
              <w:left w:val="single" w:sz="12" w:space="0" w:color="auto"/>
              <w:bottom w:val="single" w:sz="12" w:space="0" w:color="auto"/>
              <w:right w:val="single" w:sz="12" w:space="0" w:color="auto"/>
            </w:tcBorders>
          </w:tcPr>
          <w:p w14:paraId="661D9F3E" w14:textId="77777777" w:rsidR="00A95C99" w:rsidRDefault="00A95C99" w:rsidP="00BC1BD7">
            <w:pPr>
              <w:pStyle w:val="TableParagraph"/>
              <w:spacing w:before="121"/>
              <w:ind w:left="3138" w:right="3120"/>
              <w:jc w:val="center"/>
              <w:rPr>
                <w:b/>
              </w:rPr>
            </w:pPr>
            <w:r>
              <w:rPr>
                <w:b/>
              </w:rPr>
              <w:t>To Do</w:t>
            </w:r>
          </w:p>
        </w:tc>
        <w:tc>
          <w:tcPr>
            <w:tcW w:w="1800" w:type="dxa"/>
            <w:tcBorders>
              <w:top w:val="single" w:sz="12" w:space="0" w:color="auto"/>
              <w:left w:val="single" w:sz="12" w:space="0" w:color="auto"/>
              <w:bottom w:val="single" w:sz="12" w:space="0" w:color="auto"/>
              <w:right w:val="single" w:sz="12" w:space="0" w:color="auto"/>
            </w:tcBorders>
          </w:tcPr>
          <w:p w14:paraId="1972F6F3" w14:textId="77777777" w:rsidR="00A95C99" w:rsidRDefault="00A95C99" w:rsidP="00BC1BD7">
            <w:pPr>
              <w:pStyle w:val="TableParagraph"/>
              <w:spacing w:before="121"/>
              <w:ind w:left="611" w:right="591"/>
              <w:jc w:val="center"/>
              <w:rPr>
                <w:b/>
              </w:rPr>
            </w:pPr>
            <w:r>
              <w:rPr>
                <w:b/>
              </w:rPr>
              <w:t>When</w:t>
            </w:r>
          </w:p>
        </w:tc>
      </w:tr>
      <w:tr w:rsidR="00A64A14" w14:paraId="77C9047C" w14:textId="77777777" w:rsidTr="0008550B">
        <w:trPr>
          <w:trHeight w:val="1772"/>
        </w:trPr>
        <w:tc>
          <w:tcPr>
            <w:tcW w:w="720" w:type="dxa"/>
            <w:tcBorders>
              <w:top w:val="single" w:sz="12" w:space="0" w:color="auto"/>
              <w:left w:val="single" w:sz="12" w:space="0" w:color="auto"/>
              <w:right w:val="single" w:sz="12" w:space="0" w:color="auto"/>
            </w:tcBorders>
          </w:tcPr>
          <w:p w14:paraId="68607ABD" w14:textId="77777777" w:rsidR="00A64A14" w:rsidRDefault="00A64A14" w:rsidP="00BC1BD7">
            <w:pPr>
              <w:pStyle w:val="TableParagraph"/>
              <w:rPr>
                <w:rFonts w:ascii="Times New Roman"/>
              </w:rPr>
            </w:pPr>
          </w:p>
        </w:tc>
        <w:tc>
          <w:tcPr>
            <w:tcW w:w="6842" w:type="dxa"/>
            <w:tcBorders>
              <w:top w:val="single" w:sz="12" w:space="0" w:color="auto"/>
              <w:left w:val="single" w:sz="12" w:space="0" w:color="auto"/>
              <w:right w:val="single" w:sz="12" w:space="0" w:color="auto"/>
            </w:tcBorders>
            <w:vAlign w:val="center"/>
          </w:tcPr>
          <w:p w14:paraId="1E798C48" w14:textId="77777777" w:rsidR="00A64A14" w:rsidRDefault="00A64A14" w:rsidP="00A64A14">
            <w:pPr>
              <w:pStyle w:val="TableParagraph"/>
              <w:ind w:left="130" w:right="101"/>
            </w:pPr>
            <w:r>
              <w:t>Submit degree application online via ONE.UF (</w:t>
            </w:r>
            <w:r>
              <w:rPr>
                <w:color w:val="0000FF"/>
                <w:u w:val="single" w:color="0000FF"/>
              </w:rPr>
              <w:t>http://one.uf.edu</w:t>
            </w:r>
            <w:r>
              <w:t>). Complete graduation check in Student Services Office.</w:t>
            </w:r>
          </w:p>
          <w:p w14:paraId="55429E6D" w14:textId="77D416BF" w:rsidR="00A64A14" w:rsidRDefault="00A64A14" w:rsidP="00A64A14">
            <w:pPr>
              <w:pStyle w:val="TableParagraph"/>
              <w:ind w:left="130" w:right="101"/>
            </w:pPr>
            <w:r>
              <w:t>Comply with Graduate School dissertation and final examination deadline dates.</w:t>
            </w:r>
          </w:p>
          <w:p w14:paraId="5851A41D" w14:textId="0A2860FB" w:rsidR="00A64A14" w:rsidRDefault="00A64A14" w:rsidP="00A64A14">
            <w:pPr>
              <w:pStyle w:val="TableParagraph"/>
              <w:ind w:left="130" w:right="101"/>
            </w:pPr>
            <w:r>
              <w:t>Be registered for the minimum number of EEL 7980 hours (3 hours in the fall and spring semester, 2 hours in the summer semester)</w:t>
            </w:r>
          </w:p>
        </w:tc>
        <w:tc>
          <w:tcPr>
            <w:tcW w:w="1800" w:type="dxa"/>
            <w:vMerge w:val="restart"/>
            <w:tcBorders>
              <w:top w:val="single" w:sz="12" w:space="0" w:color="auto"/>
              <w:left w:val="single" w:sz="12" w:space="0" w:color="auto"/>
              <w:right w:val="single" w:sz="12" w:space="0" w:color="auto"/>
            </w:tcBorders>
            <w:vAlign w:val="center"/>
          </w:tcPr>
          <w:p w14:paraId="6AC4BEA1" w14:textId="65C11B35" w:rsidR="00A64A14" w:rsidRDefault="00A64A14" w:rsidP="00A64A14">
            <w:pPr>
              <w:pStyle w:val="TableParagraph"/>
              <w:jc w:val="center"/>
            </w:pPr>
            <w:r w:rsidRPr="00F93CF0">
              <w:t>Semester of</w:t>
            </w:r>
          </w:p>
          <w:p w14:paraId="4F11C540" w14:textId="4ABEDB84" w:rsidR="00A64A14" w:rsidRPr="00F93CF0" w:rsidRDefault="00A64A14" w:rsidP="00A64A14">
            <w:pPr>
              <w:pStyle w:val="TableParagraph"/>
              <w:jc w:val="center"/>
            </w:pPr>
            <w:r w:rsidRPr="00F93CF0">
              <w:t>graduation</w:t>
            </w:r>
          </w:p>
        </w:tc>
      </w:tr>
      <w:tr w:rsidR="00A64A14" w14:paraId="3B4402F5" w14:textId="77777777" w:rsidTr="0008550B">
        <w:trPr>
          <w:trHeight w:val="1952"/>
        </w:trPr>
        <w:tc>
          <w:tcPr>
            <w:tcW w:w="720" w:type="dxa"/>
            <w:tcBorders>
              <w:top w:val="single" w:sz="12" w:space="0" w:color="auto"/>
              <w:left w:val="single" w:sz="12" w:space="0" w:color="auto"/>
              <w:right w:val="single" w:sz="12" w:space="0" w:color="auto"/>
            </w:tcBorders>
          </w:tcPr>
          <w:p w14:paraId="2E74E727" w14:textId="18D224E5" w:rsidR="00A64A14" w:rsidRDefault="00A64A14" w:rsidP="00BC1BD7">
            <w:pPr>
              <w:pStyle w:val="TableParagraph"/>
              <w:rPr>
                <w:rFonts w:ascii="Times New Roman"/>
              </w:rPr>
            </w:pPr>
          </w:p>
        </w:tc>
        <w:tc>
          <w:tcPr>
            <w:tcW w:w="6842" w:type="dxa"/>
            <w:tcBorders>
              <w:top w:val="single" w:sz="12" w:space="0" w:color="auto"/>
              <w:left w:val="single" w:sz="12" w:space="0" w:color="auto"/>
              <w:right w:val="single" w:sz="12" w:space="0" w:color="auto"/>
            </w:tcBorders>
            <w:vAlign w:val="center"/>
          </w:tcPr>
          <w:p w14:paraId="456A946C" w14:textId="77777777" w:rsidR="0008550B" w:rsidRDefault="00A64A14" w:rsidP="0008550B">
            <w:pPr>
              <w:pStyle w:val="TableParagraph"/>
              <w:ind w:left="130" w:right="101"/>
              <w:rPr>
                <w:spacing w:val="-14"/>
              </w:rPr>
            </w:pPr>
            <w:r>
              <w:t>Schedule</w:t>
            </w:r>
            <w:r>
              <w:rPr>
                <w:spacing w:val="-13"/>
              </w:rPr>
              <w:t xml:space="preserve"> </w:t>
            </w:r>
            <w:r>
              <w:t>the</w:t>
            </w:r>
            <w:r>
              <w:rPr>
                <w:spacing w:val="-13"/>
              </w:rPr>
              <w:t xml:space="preserve"> </w:t>
            </w:r>
            <w:r>
              <w:t>doctoral</w:t>
            </w:r>
            <w:r>
              <w:rPr>
                <w:spacing w:val="-13"/>
              </w:rPr>
              <w:t xml:space="preserve"> </w:t>
            </w:r>
            <w:r>
              <w:t>defense</w:t>
            </w:r>
            <w:r>
              <w:rPr>
                <w:spacing w:val="-8"/>
              </w:rPr>
              <w:t xml:space="preserve"> </w:t>
            </w:r>
            <w:r>
              <w:t>with</w:t>
            </w:r>
            <w:r>
              <w:rPr>
                <w:spacing w:val="-13"/>
              </w:rPr>
              <w:t xml:space="preserve"> </w:t>
            </w:r>
            <w:r>
              <w:t>the</w:t>
            </w:r>
            <w:r>
              <w:rPr>
                <w:spacing w:val="-13"/>
              </w:rPr>
              <w:t xml:space="preserve"> </w:t>
            </w:r>
            <w:r>
              <w:t>supervisory</w:t>
            </w:r>
            <w:r>
              <w:rPr>
                <w:spacing w:val="-12"/>
              </w:rPr>
              <w:t xml:space="preserve"> </w:t>
            </w:r>
            <w:r>
              <w:t>committee.</w:t>
            </w:r>
            <w:r>
              <w:rPr>
                <w:spacing w:val="-14"/>
              </w:rPr>
              <w:t xml:space="preserve"> </w:t>
            </w:r>
          </w:p>
          <w:p w14:paraId="6073DD1B" w14:textId="77777777" w:rsidR="0008550B" w:rsidRDefault="00A64A14" w:rsidP="0008550B">
            <w:pPr>
              <w:pStyle w:val="TableParagraph"/>
              <w:ind w:left="130" w:right="101"/>
            </w:pPr>
            <w:r>
              <w:t>Inform</w:t>
            </w:r>
            <w:r>
              <w:rPr>
                <w:spacing w:val="-13"/>
              </w:rPr>
              <w:t xml:space="preserve"> </w:t>
            </w:r>
            <w:r>
              <w:t>the Student</w:t>
            </w:r>
            <w:r>
              <w:rPr>
                <w:spacing w:val="-5"/>
              </w:rPr>
              <w:t xml:space="preserve"> </w:t>
            </w:r>
            <w:r>
              <w:t>Services</w:t>
            </w:r>
            <w:r>
              <w:rPr>
                <w:spacing w:val="-7"/>
              </w:rPr>
              <w:t xml:space="preserve"> </w:t>
            </w:r>
            <w:r>
              <w:t>Office</w:t>
            </w:r>
            <w:r>
              <w:rPr>
                <w:spacing w:val="-5"/>
              </w:rPr>
              <w:t xml:space="preserve"> via email (</w:t>
            </w:r>
            <w:hyperlink r:id="rId45" w:history="1">
              <w:r w:rsidRPr="00E43332">
                <w:rPr>
                  <w:rStyle w:val="Hyperlink"/>
                  <w:spacing w:val="-5"/>
                </w:rPr>
                <w:t>gradadvising@ece.ufl.edu</w:t>
              </w:r>
            </w:hyperlink>
            <w:r>
              <w:rPr>
                <w:spacing w:val="-5"/>
              </w:rPr>
              <w:t xml:space="preserve">) </w:t>
            </w:r>
            <w:r>
              <w:t>of</w:t>
            </w:r>
            <w:r>
              <w:rPr>
                <w:spacing w:val="-8"/>
              </w:rPr>
              <w:t xml:space="preserve"> </w:t>
            </w:r>
            <w:r>
              <w:t>plans</w:t>
            </w:r>
            <w:r>
              <w:rPr>
                <w:spacing w:val="-6"/>
              </w:rPr>
              <w:t xml:space="preserve"> </w:t>
            </w:r>
            <w:r>
              <w:t>to</w:t>
            </w:r>
            <w:r>
              <w:rPr>
                <w:spacing w:val="-7"/>
              </w:rPr>
              <w:t xml:space="preserve"> </w:t>
            </w:r>
            <w:r>
              <w:t>take</w:t>
            </w:r>
            <w:r>
              <w:rPr>
                <w:spacing w:val="-6"/>
              </w:rPr>
              <w:t xml:space="preserve"> </w:t>
            </w:r>
            <w:r>
              <w:t>the</w:t>
            </w:r>
            <w:r>
              <w:rPr>
                <w:spacing w:val="-7"/>
              </w:rPr>
              <w:t xml:space="preserve"> </w:t>
            </w:r>
            <w:r>
              <w:t>examination</w:t>
            </w:r>
            <w:r>
              <w:rPr>
                <w:spacing w:val="-2"/>
              </w:rPr>
              <w:t xml:space="preserve"> </w:t>
            </w:r>
            <w:r>
              <w:t>one</w:t>
            </w:r>
            <w:r>
              <w:rPr>
                <w:spacing w:val="-6"/>
              </w:rPr>
              <w:t xml:space="preserve"> </w:t>
            </w:r>
            <w:r>
              <w:t>week</w:t>
            </w:r>
            <w:r>
              <w:rPr>
                <w:spacing w:val="-6"/>
              </w:rPr>
              <w:t xml:space="preserve"> </w:t>
            </w:r>
            <w:r>
              <w:t>prior</w:t>
            </w:r>
            <w:r>
              <w:rPr>
                <w:spacing w:val="-8"/>
              </w:rPr>
              <w:t xml:space="preserve"> </w:t>
            </w:r>
            <w:r>
              <w:t xml:space="preserve">to the exam and reserve a conference room. </w:t>
            </w:r>
          </w:p>
          <w:p w14:paraId="55D49297" w14:textId="774BAA51" w:rsidR="00A64A14" w:rsidRDefault="00A64A14" w:rsidP="0008550B">
            <w:pPr>
              <w:pStyle w:val="TableParagraph"/>
              <w:ind w:left="130" w:right="101"/>
            </w:pPr>
            <w:r>
              <w:t>The Student Services Office will send the announcement of exam and prepare the Final Exam</w:t>
            </w:r>
            <w:r>
              <w:rPr>
                <w:spacing w:val="-22"/>
              </w:rPr>
              <w:t xml:space="preserve"> </w:t>
            </w:r>
            <w:r>
              <w:t>Report</w:t>
            </w:r>
            <w:r w:rsidR="0008550B">
              <w:t xml:space="preserve"> and ETD Signature Page</w:t>
            </w:r>
            <w:r>
              <w:t>.  Forms will be sent directly to the supervisory committee via Docusign.</w:t>
            </w:r>
          </w:p>
        </w:tc>
        <w:tc>
          <w:tcPr>
            <w:tcW w:w="1800" w:type="dxa"/>
            <w:vMerge/>
            <w:tcBorders>
              <w:left w:val="single" w:sz="12" w:space="0" w:color="auto"/>
              <w:right w:val="single" w:sz="12" w:space="0" w:color="auto"/>
            </w:tcBorders>
          </w:tcPr>
          <w:p w14:paraId="16CC6B7B" w14:textId="4564250F" w:rsidR="00A64A14" w:rsidRDefault="00A64A14" w:rsidP="00BC1BD7">
            <w:pPr>
              <w:pStyle w:val="TableParagraph"/>
              <w:spacing w:before="1"/>
              <w:ind w:left="416" w:right="329" w:hanging="50"/>
            </w:pPr>
          </w:p>
        </w:tc>
      </w:tr>
      <w:tr w:rsidR="00A64A14" w14:paraId="1004F108" w14:textId="77777777" w:rsidTr="0008550B">
        <w:trPr>
          <w:trHeight w:val="700"/>
        </w:trPr>
        <w:tc>
          <w:tcPr>
            <w:tcW w:w="720" w:type="dxa"/>
            <w:tcBorders>
              <w:left w:val="single" w:sz="12" w:space="0" w:color="auto"/>
              <w:bottom w:val="single" w:sz="8" w:space="0" w:color="000000"/>
              <w:right w:val="single" w:sz="12" w:space="0" w:color="auto"/>
            </w:tcBorders>
          </w:tcPr>
          <w:p w14:paraId="3B325077" w14:textId="77777777" w:rsidR="00A64A14" w:rsidRDefault="00A64A14" w:rsidP="00BC1BD7">
            <w:pPr>
              <w:pStyle w:val="TableParagraph"/>
              <w:rPr>
                <w:rFonts w:ascii="Times New Roman"/>
              </w:rPr>
            </w:pPr>
          </w:p>
        </w:tc>
        <w:tc>
          <w:tcPr>
            <w:tcW w:w="6842" w:type="dxa"/>
            <w:tcBorders>
              <w:left w:val="single" w:sz="12" w:space="0" w:color="auto"/>
              <w:bottom w:val="single" w:sz="8" w:space="0" w:color="000000"/>
              <w:right w:val="single" w:sz="12" w:space="0" w:color="auto"/>
            </w:tcBorders>
            <w:vAlign w:val="center"/>
          </w:tcPr>
          <w:p w14:paraId="1445A872" w14:textId="77777777" w:rsidR="00A64A14" w:rsidRDefault="00A64A14" w:rsidP="0008550B">
            <w:pPr>
              <w:pStyle w:val="TableParagraph"/>
              <w:ind w:left="130" w:right="994"/>
            </w:pPr>
            <w:r>
              <w:t>At least two weeks in advance of the final examination, give the supervisory committee members a copy of the dissertation</w:t>
            </w:r>
          </w:p>
        </w:tc>
        <w:tc>
          <w:tcPr>
            <w:tcW w:w="1800" w:type="dxa"/>
            <w:vMerge/>
            <w:tcBorders>
              <w:left w:val="single" w:sz="12" w:space="0" w:color="auto"/>
              <w:right w:val="single" w:sz="12" w:space="0" w:color="auto"/>
            </w:tcBorders>
          </w:tcPr>
          <w:p w14:paraId="4F5BCE44" w14:textId="77777777" w:rsidR="00A64A14" w:rsidRDefault="00A64A14" w:rsidP="00BC1BD7">
            <w:pPr>
              <w:rPr>
                <w:sz w:val="2"/>
                <w:szCs w:val="2"/>
              </w:rPr>
            </w:pPr>
          </w:p>
        </w:tc>
      </w:tr>
      <w:tr w:rsidR="00A64A14" w14:paraId="37EF3923" w14:textId="77777777" w:rsidTr="0008550B">
        <w:trPr>
          <w:trHeight w:val="1450"/>
        </w:trPr>
        <w:tc>
          <w:tcPr>
            <w:tcW w:w="720" w:type="dxa"/>
            <w:tcBorders>
              <w:top w:val="single" w:sz="8" w:space="0" w:color="000000"/>
              <w:left w:val="single" w:sz="12" w:space="0" w:color="auto"/>
              <w:bottom w:val="single" w:sz="8" w:space="0" w:color="000000"/>
              <w:right w:val="single" w:sz="12" w:space="0" w:color="auto"/>
            </w:tcBorders>
          </w:tcPr>
          <w:p w14:paraId="6821691A" w14:textId="77777777" w:rsidR="00A64A14" w:rsidRDefault="00A64A14" w:rsidP="00BC1BD7">
            <w:pPr>
              <w:pStyle w:val="TableParagraph"/>
              <w:rPr>
                <w:rFonts w:ascii="Times New Roman"/>
              </w:rPr>
            </w:pPr>
          </w:p>
        </w:tc>
        <w:tc>
          <w:tcPr>
            <w:tcW w:w="6842" w:type="dxa"/>
            <w:tcBorders>
              <w:top w:val="single" w:sz="8" w:space="0" w:color="000000"/>
              <w:left w:val="single" w:sz="12" w:space="0" w:color="auto"/>
              <w:bottom w:val="single" w:sz="8" w:space="0" w:color="000000"/>
              <w:right w:val="single" w:sz="12" w:space="0" w:color="auto"/>
            </w:tcBorders>
            <w:vAlign w:val="center"/>
          </w:tcPr>
          <w:p w14:paraId="359A18E4" w14:textId="48436192" w:rsidR="00A64A14" w:rsidRDefault="00A64A14" w:rsidP="0008550B">
            <w:pPr>
              <w:pStyle w:val="TableParagraph"/>
              <w:ind w:left="130" w:right="101"/>
            </w:pPr>
            <w:r>
              <w:t>Have the original Final Examination Report form, Publishing Agreement (submit</w:t>
            </w:r>
            <w:r>
              <w:rPr>
                <w:spacing w:val="-5"/>
              </w:rPr>
              <w:t xml:space="preserve"> </w:t>
            </w:r>
            <w:r>
              <w:t>directly</w:t>
            </w:r>
            <w:r>
              <w:rPr>
                <w:spacing w:val="-4"/>
              </w:rPr>
              <w:t xml:space="preserve"> </w:t>
            </w:r>
            <w:r>
              <w:t>online),</w:t>
            </w:r>
            <w:r>
              <w:rPr>
                <w:spacing w:val="-5"/>
              </w:rPr>
              <w:t xml:space="preserve"> </w:t>
            </w:r>
            <w:r>
              <w:t>and</w:t>
            </w:r>
            <w:r>
              <w:rPr>
                <w:spacing w:val="-6"/>
              </w:rPr>
              <w:t xml:space="preserve"> </w:t>
            </w:r>
            <w:r>
              <w:t>ETD</w:t>
            </w:r>
            <w:r>
              <w:rPr>
                <w:spacing w:val="-5"/>
              </w:rPr>
              <w:t xml:space="preserve"> </w:t>
            </w:r>
            <w:r>
              <w:t>Signature</w:t>
            </w:r>
            <w:r>
              <w:rPr>
                <w:spacing w:val="-5"/>
              </w:rPr>
              <w:t xml:space="preserve"> </w:t>
            </w:r>
            <w:r>
              <w:t>Page</w:t>
            </w:r>
            <w:r>
              <w:rPr>
                <w:spacing w:val="-4"/>
              </w:rPr>
              <w:t xml:space="preserve"> </w:t>
            </w:r>
            <w:r>
              <w:t>of</w:t>
            </w:r>
            <w:r>
              <w:rPr>
                <w:spacing w:val="-7"/>
              </w:rPr>
              <w:t xml:space="preserve"> </w:t>
            </w:r>
            <w:r>
              <w:t>the</w:t>
            </w:r>
            <w:r>
              <w:rPr>
                <w:spacing w:val="-3"/>
              </w:rPr>
              <w:t xml:space="preserve"> </w:t>
            </w:r>
            <w:r>
              <w:t>dissertation</w:t>
            </w:r>
            <w:r>
              <w:rPr>
                <w:spacing w:val="-5"/>
              </w:rPr>
              <w:t xml:space="preserve"> </w:t>
            </w:r>
            <w:r>
              <w:t>signed by the supervisory committee members immediately after the defense exam. T</w:t>
            </w:r>
            <w:r w:rsidRPr="00F93CF0">
              <w:t xml:space="preserve">hese forms </w:t>
            </w:r>
            <w:r>
              <w:t xml:space="preserve">will be returned </w:t>
            </w:r>
            <w:r w:rsidRPr="00F93CF0">
              <w:t xml:space="preserve">to the Student Services Office </w:t>
            </w:r>
            <w:r>
              <w:t>electronically via Docusign after the committee has signed the forms</w:t>
            </w:r>
            <w:r w:rsidRPr="00F93CF0">
              <w:t>.</w:t>
            </w:r>
          </w:p>
        </w:tc>
        <w:tc>
          <w:tcPr>
            <w:tcW w:w="1800" w:type="dxa"/>
            <w:vMerge/>
            <w:tcBorders>
              <w:left w:val="single" w:sz="12" w:space="0" w:color="auto"/>
              <w:right w:val="single" w:sz="12" w:space="0" w:color="auto"/>
            </w:tcBorders>
          </w:tcPr>
          <w:p w14:paraId="73B9BF5D" w14:textId="77777777" w:rsidR="00A64A14" w:rsidRDefault="00A64A14" w:rsidP="00BC1BD7">
            <w:pPr>
              <w:rPr>
                <w:sz w:val="2"/>
                <w:szCs w:val="2"/>
              </w:rPr>
            </w:pPr>
          </w:p>
        </w:tc>
      </w:tr>
      <w:tr w:rsidR="00A64A14" w14:paraId="4316FC18" w14:textId="77777777" w:rsidTr="00ED2C85">
        <w:trPr>
          <w:trHeight w:val="690"/>
        </w:trPr>
        <w:tc>
          <w:tcPr>
            <w:tcW w:w="720" w:type="dxa"/>
            <w:tcBorders>
              <w:top w:val="single" w:sz="8" w:space="0" w:color="000000"/>
              <w:left w:val="single" w:sz="12" w:space="0" w:color="auto"/>
              <w:bottom w:val="single" w:sz="8" w:space="0" w:color="000000"/>
              <w:right w:val="single" w:sz="12" w:space="0" w:color="auto"/>
            </w:tcBorders>
          </w:tcPr>
          <w:p w14:paraId="6F6FD259" w14:textId="77777777" w:rsidR="00A64A14" w:rsidRDefault="00A64A14" w:rsidP="00BC1BD7">
            <w:pPr>
              <w:pStyle w:val="TableParagraph"/>
              <w:rPr>
                <w:rFonts w:ascii="Times New Roman"/>
              </w:rPr>
            </w:pPr>
          </w:p>
        </w:tc>
        <w:tc>
          <w:tcPr>
            <w:tcW w:w="6842" w:type="dxa"/>
            <w:tcBorders>
              <w:top w:val="single" w:sz="8" w:space="0" w:color="000000"/>
              <w:left w:val="single" w:sz="12" w:space="0" w:color="auto"/>
              <w:bottom w:val="single" w:sz="8" w:space="0" w:color="000000"/>
              <w:right w:val="single" w:sz="12" w:space="0" w:color="auto"/>
            </w:tcBorders>
          </w:tcPr>
          <w:p w14:paraId="2FE589FB" w14:textId="4AA702FA" w:rsidR="00A64A14" w:rsidRDefault="0008550B" w:rsidP="00BC1BD7">
            <w:pPr>
              <w:pStyle w:val="TableParagraph"/>
              <w:spacing w:before="118"/>
              <w:ind w:left="125" w:right="31"/>
            </w:pPr>
            <w:r>
              <w:t>Electronically s</w:t>
            </w:r>
            <w:r w:rsidR="00A64A14">
              <w:t xml:space="preserve">ubmit </w:t>
            </w:r>
            <w:r>
              <w:t>the dissertation</w:t>
            </w:r>
            <w:r w:rsidR="00A64A14">
              <w:t xml:space="preserve"> to the Editorial Office of the Graduate School </w:t>
            </w:r>
            <w:r>
              <w:t>via GIMS.</w:t>
            </w:r>
          </w:p>
        </w:tc>
        <w:tc>
          <w:tcPr>
            <w:tcW w:w="1800" w:type="dxa"/>
            <w:vMerge/>
            <w:tcBorders>
              <w:left w:val="single" w:sz="12" w:space="0" w:color="auto"/>
              <w:right w:val="single" w:sz="12" w:space="0" w:color="auto"/>
            </w:tcBorders>
          </w:tcPr>
          <w:p w14:paraId="13EB4085" w14:textId="77777777" w:rsidR="00A64A14" w:rsidRDefault="00A64A14" w:rsidP="00BC1BD7">
            <w:pPr>
              <w:rPr>
                <w:sz w:val="2"/>
                <w:szCs w:val="2"/>
              </w:rPr>
            </w:pPr>
          </w:p>
        </w:tc>
      </w:tr>
      <w:tr w:rsidR="00A64A14" w14:paraId="58429CF2" w14:textId="77777777" w:rsidTr="00ED2C85">
        <w:trPr>
          <w:trHeight w:val="447"/>
        </w:trPr>
        <w:tc>
          <w:tcPr>
            <w:tcW w:w="720" w:type="dxa"/>
            <w:tcBorders>
              <w:top w:val="single" w:sz="8" w:space="0" w:color="000000"/>
              <w:left w:val="single" w:sz="12" w:space="0" w:color="auto"/>
              <w:bottom w:val="single" w:sz="18" w:space="0" w:color="000000"/>
              <w:right w:val="single" w:sz="12" w:space="0" w:color="auto"/>
            </w:tcBorders>
          </w:tcPr>
          <w:p w14:paraId="63D1ED06" w14:textId="77777777" w:rsidR="00A64A14" w:rsidRDefault="00A64A14" w:rsidP="00BC1BD7">
            <w:pPr>
              <w:pStyle w:val="TableParagraph"/>
              <w:rPr>
                <w:rFonts w:ascii="Times New Roman"/>
              </w:rPr>
            </w:pPr>
          </w:p>
        </w:tc>
        <w:tc>
          <w:tcPr>
            <w:tcW w:w="6842" w:type="dxa"/>
            <w:tcBorders>
              <w:top w:val="single" w:sz="8" w:space="0" w:color="000000"/>
              <w:left w:val="single" w:sz="12" w:space="0" w:color="auto"/>
              <w:bottom w:val="single" w:sz="18" w:space="0" w:color="000000"/>
              <w:right w:val="single" w:sz="12" w:space="0" w:color="auto"/>
            </w:tcBorders>
          </w:tcPr>
          <w:p w14:paraId="077EE3E3" w14:textId="77777777" w:rsidR="00A64A14" w:rsidRDefault="00A64A14" w:rsidP="00BC1BD7">
            <w:pPr>
              <w:pStyle w:val="TableParagraph"/>
              <w:spacing w:before="118"/>
              <w:ind w:left="125"/>
            </w:pPr>
            <w:r>
              <w:t>Complete the Exit Survey.</w:t>
            </w:r>
          </w:p>
        </w:tc>
        <w:tc>
          <w:tcPr>
            <w:tcW w:w="1800" w:type="dxa"/>
            <w:vMerge/>
            <w:tcBorders>
              <w:left w:val="single" w:sz="12" w:space="0" w:color="auto"/>
              <w:bottom w:val="single" w:sz="18" w:space="0" w:color="000000"/>
              <w:right w:val="single" w:sz="12" w:space="0" w:color="auto"/>
            </w:tcBorders>
          </w:tcPr>
          <w:p w14:paraId="29F933BD" w14:textId="77777777" w:rsidR="00A64A14" w:rsidRDefault="00A64A14" w:rsidP="00BC1BD7">
            <w:pPr>
              <w:rPr>
                <w:sz w:val="2"/>
                <w:szCs w:val="2"/>
              </w:rPr>
            </w:pPr>
          </w:p>
        </w:tc>
      </w:tr>
    </w:tbl>
    <w:p w14:paraId="0E8BCE1A" w14:textId="77777777" w:rsidR="00A95C99" w:rsidRDefault="00A95C99" w:rsidP="00A95C99">
      <w:pPr>
        <w:rPr>
          <w:sz w:val="2"/>
          <w:szCs w:val="2"/>
        </w:rPr>
      </w:pPr>
    </w:p>
    <w:p w14:paraId="4A1CD3E1" w14:textId="0CA9F627" w:rsidR="00A95C99" w:rsidRDefault="00A95C99" w:rsidP="00A95C99">
      <w:pPr>
        <w:pStyle w:val="BodyText"/>
        <w:ind w:left="440" w:right="699"/>
      </w:pPr>
    </w:p>
    <w:p w14:paraId="6F54DBB4" w14:textId="257D88AB" w:rsidR="00A95C99" w:rsidRDefault="00A95C99" w:rsidP="00A95C99">
      <w:pPr>
        <w:pStyle w:val="BodyText"/>
        <w:ind w:left="440" w:right="699"/>
      </w:pPr>
    </w:p>
    <w:p w14:paraId="5BF0E0C3" w14:textId="5F451001" w:rsidR="00BC1BD7" w:rsidRDefault="00BC1BD7">
      <w:r>
        <w:br w:type="page"/>
      </w:r>
    </w:p>
    <w:p w14:paraId="5685A841" w14:textId="72A90622" w:rsidR="00BC1BD7" w:rsidRPr="001E6C76" w:rsidRDefault="00BC1BD7">
      <w:pPr>
        <w:pStyle w:val="Heading1"/>
        <w:numPr>
          <w:ilvl w:val="2"/>
          <w:numId w:val="8"/>
        </w:numPr>
        <w:ind w:left="990" w:right="720" w:hanging="540"/>
        <w:jc w:val="left"/>
      </w:pPr>
      <w:bookmarkStart w:id="107" w:name="_Toc233897622"/>
      <w:bookmarkStart w:id="108" w:name="_Toc234838223"/>
      <w:r>
        <w:rPr>
          <w:color w:val="365F91"/>
        </w:rPr>
        <w:lastRenderedPageBreak/>
        <w:t>Certificates</w:t>
      </w:r>
      <w:bookmarkEnd w:id="107"/>
      <w:bookmarkEnd w:id="108"/>
    </w:p>
    <w:p w14:paraId="2088E33B" w14:textId="77777777" w:rsidR="001E6C76" w:rsidRDefault="001E6C76" w:rsidP="00DC3DF2">
      <w:pPr>
        <w:pStyle w:val="BodyText"/>
        <w:ind w:left="450" w:right="720"/>
      </w:pPr>
    </w:p>
    <w:p w14:paraId="60949A6E" w14:textId="76F14249" w:rsidR="00BC1BD7" w:rsidRDefault="00BC1BD7" w:rsidP="00DC3DF2">
      <w:pPr>
        <w:pStyle w:val="BodyText"/>
        <w:tabs>
          <w:tab w:val="left" w:pos="10620"/>
        </w:tabs>
        <w:ind w:left="450" w:right="720"/>
      </w:pPr>
      <w:r>
        <w:t xml:space="preserve">The ECE department </w:t>
      </w:r>
      <w:r w:rsidR="001E6C76">
        <w:t xml:space="preserve">currently </w:t>
      </w:r>
      <w:r>
        <w:t xml:space="preserve">offers students </w:t>
      </w:r>
      <w:r w:rsidR="00C2103E">
        <w:t xml:space="preserve">one </w:t>
      </w:r>
      <w:r>
        <w:t xml:space="preserve">certificate option. Interested students should contact </w:t>
      </w:r>
      <w:r w:rsidR="001E6C76">
        <w:t>the ECE EDGE program (</w:t>
      </w:r>
      <w:hyperlink r:id="rId46" w:history="1">
        <w:r w:rsidR="001E6C76" w:rsidRPr="00BD5D52">
          <w:rPr>
            <w:rStyle w:val="Hyperlink"/>
          </w:rPr>
          <w:t>ece-edge@ece.ufl.edu</w:t>
        </w:r>
      </w:hyperlink>
      <w:r>
        <w:t>) for more information.</w:t>
      </w:r>
    </w:p>
    <w:p w14:paraId="2DDC71C9" w14:textId="53CC8228" w:rsidR="005D4AF8" w:rsidRDefault="005D4AF8" w:rsidP="00DC3DF2">
      <w:pPr>
        <w:pStyle w:val="BodyText"/>
        <w:tabs>
          <w:tab w:val="left" w:pos="1415"/>
          <w:tab w:val="left" w:pos="10620"/>
        </w:tabs>
        <w:ind w:right="720"/>
      </w:pPr>
      <w:bookmarkStart w:id="109" w:name="1._Microsystem_Technology_Certification_"/>
      <w:bookmarkStart w:id="110" w:name="_bookmark30"/>
      <w:bookmarkStart w:id="111" w:name="2._Hardware_and_Systems_Security_Certifi"/>
      <w:bookmarkStart w:id="112" w:name="Requirements_for_Admission:"/>
      <w:bookmarkEnd w:id="109"/>
      <w:bookmarkEnd w:id="110"/>
      <w:bookmarkEnd w:id="111"/>
      <w:bookmarkEnd w:id="112"/>
    </w:p>
    <w:p w14:paraId="4E4C866A" w14:textId="576AA2A5" w:rsidR="001E6C76" w:rsidRPr="001E6C76" w:rsidRDefault="001E6C76">
      <w:pPr>
        <w:pStyle w:val="Heading2"/>
        <w:numPr>
          <w:ilvl w:val="0"/>
          <w:numId w:val="23"/>
        </w:numPr>
        <w:tabs>
          <w:tab w:val="left" w:pos="10620"/>
        </w:tabs>
        <w:spacing w:before="83"/>
        <w:ind w:left="900" w:right="720" w:hanging="450"/>
        <w:rPr>
          <w:color w:val="365F91"/>
        </w:rPr>
      </w:pPr>
      <w:bookmarkStart w:id="113" w:name="_Toc234838224"/>
      <w:r>
        <w:rPr>
          <w:color w:val="365F91"/>
        </w:rPr>
        <w:t>Machine Learning (ECE) Certificate</w:t>
      </w:r>
      <w:bookmarkEnd w:id="113"/>
    </w:p>
    <w:p w14:paraId="6AD0DDF4" w14:textId="667D8C8C" w:rsidR="005D4AF8" w:rsidRDefault="005D4AF8" w:rsidP="00DC3DF2">
      <w:pPr>
        <w:pStyle w:val="BodyText"/>
        <w:tabs>
          <w:tab w:val="left" w:pos="10620"/>
        </w:tabs>
        <w:ind w:left="990" w:right="720" w:hanging="540"/>
      </w:pPr>
    </w:p>
    <w:p w14:paraId="7985B33E" w14:textId="3ECCDC10" w:rsidR="005D4AF8" w:rsidRDefault="005D4AF8" w:rsidP="00DC3DF2">
      <w:pPr>
        <w:pStyle w:val="BodyText"/>
        <w:tabs>
          <w:tab w:val="left" w:pos="10620"/>
        </w:tabs>
        <w:ind w:left="450" w:right="720"/>
      </w:pPr>
      <w:r w:rsidRPr="005D4AF8">
        <w:t>The Machine Learning (ECE) graduate certificate provides comprehensive training and education on the foundations of machine learning and current software tools. Courses provide a methodological foundation for static and dynamic (i.e., changing over time) problems. The certificate prepares students to apply machine learning methods to a variety of application domains.</w:t>
      </w:r>
    </w:p>
    <w:p w14:paraId="542334CB" w14:textId="65AD278F" w:rsidR="00B13F27" w:rsidRDefault="00B13F27" w:rsidP="00DC3DF2">
      <w:pPr>
        <w:pStyle w:val="BodyText"/>
        <w:tabs>
          <w:tab w:val="left" w:pos="10620"/>
        </w:tabs>
        <w:ind w:left="990" w:right="720" w:hanging="540"/>
      </w:pPr>
    </w:p>
    <w:p w14:paraId="6760249C" w14:textId="76803799" w:rsidR="00B13F27" w:rsidRPr="001E6C76" w:rsidRDefault="00B13F27" w:rsidP="00DC3DF2">
      <w:pPr>
        <w:pStyle w:val="BodyText"/>
        <w:tabs>
          <w:tab w:val="left" w:pos="10620"/>
        </w:tabs>
        <w:ind w:left="990" w:right="720" w:hanging="540"/>
        <w:rPr>
          <w:b/>
        </w:rPr>
      </w:pPr>
      <w:r w:rsidRPr="00F93CF0">
        <w:rPr>
          <w:b/>
        </w:rPr>
        <w:t>Requirements for Admission:</w:t>
      </w:r>
    </w:p>
    <w:p w14:paraId="122AEE84" w14:textId="7D8A5EE4" w:rsidR="00B13F27" w:rsidRDefault="00BC2178" w:rsidP="00DC3DF2">
      <w:pPr>
        <w:pStyle w:val="BodyText"/>
        <w:tabs>
          <w:tab w:val="left" w:pos="10620"/>
        </w:tabs>
        <w:ind w:left="450" w:right="720"/>
      </w:pPr>
      <w:r w:rsidRPr="00BC2178">
        <w:t>Admission requires a bachelor’s degree in electrical and computer engineering (ECE) or a similarly appropriate major (as defined by the ECE Dep</w:t>
      </w:r>
      <w:r w:rsidR="001E6C76">
        <w:t>artment</w:t>
      </w:r>
      <w:r w:rsidRPr="00BC2178">
        <w:t>) from a regionally accredited institution. The program is open to both currently enrolled UF graduate students and non-degree-seeking students.</w:t>
      </w:r>
      <w:r>
        <w:t xml:space="preserve">  </w:t>
      </w:r>
      <w:r w:rsidRPr="00BC2178">
        <w:t>Students with a knowledge of Python programming, linear algebra, and statistics are expected to be successful in this program.</w:t>
      </w:r>
    </w:p>
    <w:p w14:paraId="354ADAA7" w14:textId="77777777" w:rsidR="00BC2178" w:rsidRDefault="00BC2178" w:rsidP="00DC3DF2">
      <w:pPr>
        <w:pStyle w:val="BodyText"/>
        <w:tabs>
          <w:tab w:val="left" w:pos="10620"/>
        </w:tabs>
        <w:ind w:left="990" w:right="720" w:hanging="540"/>
      </w:pPr>
    </w:p>
    <w:p w14:paraId="0C1CA1A8" w14:textId="40674365" w:rsidR="00B13F27" w:rsidRPr="001E6C76" w:rsidRDefault="00B13F27" w:rsidP="00DC3DF2">
      <w:pPr>
        <w:pStyle w:val="BodyText"/>
        <w:tabs>
          <w:tab w:val="left" w:pos="10620"/>
        </w:tabs>
        <w:ind w:left="990" w:right="720" w:hanging="540"/>
        <w:rPr>
          <w:b/>
        </w:rPr>
      </w:pPr>
      <w:r w:rsidRPr="00E870EF">
        <w:rPr>
          <w:b/>
        </w:rPr>
        <w:t>Required Coursework:</w:t>
      </w:r>
    </w:p>
    <w:p w14:paraId="5CD29CC6" w14:textId="103F1AEC" w:rsidR="00B13F27" w:rsidRDefault="00BC2178" w:rsidP="00DC3DF2">
      <w:pPr>
        <w:pStyle w:val="BodyText"/>
        <w:tabs>
          <w:tab w:val="left" w:pos="10620"/>
        </w:tabs>
        <w:ind w:left="990" w:right="720" w:hanging="540"/>
      </w:pPr>
      <w:r>
        <w:t>Select three courses (nine total credits required)</w:t>
      </w:r>
      <w:r w:rsidR="001E6C76">
        <w:t xml:space="preserve"> from below</w:t>
      </w:r>
      <w:r>
        <w:t>:</w:t>
      </w:r>
    </w:p>
    <w:p w14:paraId="71698495" w14:textId="781034FF" w:rsidR="00BC2178" w:rsidRDefault="00BC2178" w:rsidP="00DC3DF2">
      <w:pPr>
        <w:pStyle w:val="BodyText"/>
        <w:tabs>
          <w:tab w:val="left" w:pos="10620"/>
        </w:tabs>
        <w:ind w:left="990" w:right="720" w:hanging="540"/>
      </w:pPr>
    </w:p>
    <w:p w14:paraId="20CE17FE" w14:textId="72E32E78" w:rsidR="00BC2178" w:rsidRDefault="00BC2178" w:rsidP="00DC3DF2">
      <w:pPr>
        <w:pStyle w:val="BodyText"/>
        <w:tabs>
          <w:tab w:val="left" w:pos="10620"/>
        </w:tabs>
        <w:ind w:left="990" w:right="720" w:hanging="540"/>
      </w:pPr>
      <w:r>
        <w:t>EEL 5840 Fundamentals of Machine Learning (3 credits)</w:t>
      </w:r>
    </w:p>
    <w:p w14:paraId="03093852" w14:textId="107AB698" w:rsidR="00BC2178" w:rsidRDefault="00BC2178" w:rsidP="00DC3DF2">
      <w:pPr>
        <w:pStyle w:val="BodyText"/>
        <w:tabs>
          <w:tab w:val="left" w:pos="10620"/>
        </w:tabs>
        <w:ind w:left="990" w:right="720" w:hanging="540"/>
      </w:pPr>
      <w:r>
        <w:t>EEE 6504 Machine Learning for Time Series (3 credits)</w:t>
      </w:r>
    </w:p>
    <w:p w14:paraId="232FD7DE" w14:textId="4EBBA894" w:rsidR="00BC2178" w:rsidRDefault="00BC2178" w:rsidP="00DC3DF2">
      <w:pPr>
        <w:pStyle w:val="BodyText"/>
        <w:tabs>
          <w:tab w:val="left" w:pos="10620"/>
        </w:tabs>
        <w:ind w:left="990" w:right="720" w:hanging="540"/>
      </w:pPr>
      <w:r>
        <w:t>EEL 6814 Neural Networks and Deep Learning (3 credits)</w:t>
      </w:r>
    </w:p>
    <w:p w14:paraId="5D0AB210" w14:textId="3BA16245" w:rsidR="001E6C76" w:rsidRDefault="00BC2178" w:rsidP="00DC3DF2">
      <w:pPr>
        <w:pStyle w:val="BodyText"/>
        <w:tabs>
          <w:tab w:val="left" w:pos="10620"/>
        </w:tabs>
        <w:ind w:left="990" w:right="720" w:hanging="540"/>
      </w:pPr>
      <w:r>
        <w:t>EEL 6825 Pattern Recognition &amp; Intelligent Systems (3 credits)</w:t>
      </w:r>
    </w:p>
    <w:p w14:paraId="531AC9BD" w14:textId="77777777" w:rsidR="001E6C76" w:rsidRDefault="001E6C76" w:rsidP="00DC3DF2">
      <w:pPr>
        <w:pStyle w:val="BodyText"/>
        <w:tabs>
          <w:tab w:val="left" w:pos="10620"/>
        </w:tabs>
        <w:ind w:left="990" w:right="720" w:hanging="540"/>
      </w:pPr>
    </w:p>
    <w:p w14:paraId="169EC3EB" w14:textId="77777777" w:rsidR="001E6C76" w:rsidRPr="001E6C76" w:rsidRDefault="001E6C76" w:rsidP="00DC3DF2">
      <w:pPr>
        <w:pStyle w:val="BodyText"/>
        <w:tabs>
          <w:tab w:val="left" w:pos="10620"/>
        </w:tabs>
        <w:ind w:left="990" w:right="720" w:hanging="540"/>
      </w:pPr>
    </w:p>
    <w:p w14:paraId="3CE9E7BB" w14:textId="4009EDBC" w:rsidR="00DF6447" w:rsidRPr="00FA2FBB" w:rsidRDefault="001278F7">
      <w:pPr>
        <w:pStyle w:val="BodyText"/>
        <w:numPr>
          <w:ilvl w:val="2"/>
          <w:numId w:val="8"/>
        </w:numPr>
        <w:tabs>
          <w:tab w:val="left" w:pos="10620"/>
        </w:tabs>
        <w:ind w:left="990" w:right="720" w:hanging="540"/>
        <w:jc w:val="left"/>
        <w:rPr>
          <w:rFonts w:ascii="Cambria" w:hAnsi="Cambria"/>
          <w:sz w:val="32"/>
          <w:szCs w:val="32"/>
        </w:rPr>
      </w:pPr>
      <w:r w:rsidRPr="00FA2FBB">
        <w:rPr>
          <w:rFonts w:ascii="Cambria" w:hAnsi="Cambria"/>
          <w:sz w:val="32"/>
          <w:szCs w:val="32"/>
        </w:rPr>
        <w:t xml:space="preserve">   </w:t>
      </w:r>
      <w:r w:rsidR="00DF6447" w:rsidRPr="00FA2FBB">
        <w:rPr>
          <w:rFonts w:ascii="Cambria" w:hAnsi="Cambria"/>
          <w:sz w:val="32"/>
          <w:szCs w:val="32"/>
        </w:rPr>
        <w:t>ECE Graduate Tracks</w:t>
      </w:r>
    </w:p>
    <w:p w14:paraId="64B6D7D2" w14:textId="77777777" w:rsidR="00DF6447" w:rsidRDefault="00DF6447" w:rsidP="00DC3DF2">
      <w:pPr>
        <w:pStyle w:val="BodyText"/>
        <w:tabs>
          <w:tab w:val="left" w:pos="10620"/>
        </w:tabs>
        <w:ind w:left="990" w:right="720" w:hanging="540"/>
      </w:pPr>
    </w:p>
    <w:p w14:paraId="19170837" w14:textId="207792AF" w:rsidR="00DF6447" w:rsidRDefault="00DF6447" w:rsidP="00DC3DF2">
      <w:pPr>
        <w:pStyle w:val="BodyText"/>
        <w:tabs>
          <w:tab w:val="left" w:pos="10620"/>
        </w:tabs>
        <w:ind w:left="450" w:right="720"/>
      </w:pPr>
      <w:r w:rsidRPr="00747F55">
        <w:t xml:space="preserve">The </w:t>
      </w:r>
      <w:r>
        <w:t xml:space="preserve">ECE department </w:t>
      </w:r>
      <w:r w:rsidR="001E6C76">
        <w:t>maintains</w:t>
      </w:r>
      <w:r>
        <w:t xml:space="preserve"> a graduate track program </w:t>
      </w:r>
      <w:r w:rsidR="00BB757C">
        <w:t xml:space="preserve">for the master’s degree </w:t>
      </w:r>
      <w:proofErr w:type="gramStart"/>
      <w:r>
        <w:t>in an effort to</w:t>
      </w:r>
      <w:proofErr w:type="gramEnd"/>
      <w:r>
        <w:t xml:space="preserve"> help students plan their programs of study and to make their areas of expertise more obvious to potential employers.</w:t>
      </w:r>
      <w:r w:rsidR="00BB757C">
        <w:t xml:space="preserve"> While graduate tracks are </w:t>
      </w:r>
      <w:r w:rsidR="00BB757C" w:rsidRPr="00BB757C">
        <w:rPr>
          <w:b/>
          <w:bCs/>
        </w:rPr>
        <w:t>not required</w:t>
      </w:r>
      <w:r w:rsidR="00BB757C">
        <w:t xml:space="preserve"> for the master’s degree, they help to highlight the focus the area(s) of study. </w:t>
      </w:r>
      <w:r>
        <w:t>Students should design their plans of study to broaden their knowledge of foundational disciplines and to provide deep knowledge in one or more ECE tracks.  Regardless of whether a student intends to join industry or go on to pursue a Ph</w:t>
      </w:r>
      <w:r w:rsidR="001E6C76">
        <w:t>.</w:t>
      </w:r>
      <w:r>
        <w:t>D</w:t>
      </w:r>
      <w:r w:rsidR="001E6C76">
        <w:t>.</w:t>
      </w:r>
      <w:r>
        <w:t xml:space="preserve"> degree, the concepts and techniques learned in foundational courses will be essential for graduates to continue to learn and adapt to new technical knowledge and technologies in their lifetimes.  This combination of depth and breadth will serve students well for their professional lifetimes.</w:t>
      </w:r>
    </w:p>
    <w:p w14:paraId="22A23FA4" w14:textId="4570293B" w:rsidR="001278F7" w:rsidRDefault="001278F7" w:rsidP="00DC3DF2">
      <w:pPr>
        <w:pStyle w:val="BodyText"/>
        <w:tabs>
          <w:tab w:val="left" w:pos="10620"/>
        </w:tabs>
        <w:ind w:left="990" w:right="720" w:hanging="540"/>
      </w:pPr>
    </w:p>
    <w:p w14:paraId="7AEA8E2D" w14:textId="2BDF1F30" w:rsidR="001278F7" w:rsidRPr="00747F55" w:rsidRDefault="001278F7" w:rsidP="00DC3DF2">
      <w:pPr>
        <w:pStyle w:val="BodyText"/>
        <w:tabs>
          <w:tab w:val="left" w:pos="10620"/>
        </w:tabs>
        <w:ind w:left="450" w:right="720"/>
      </w:pPr>
      <w:r>
        <w:t xml:space="preserve">Please refer to the ECE website </w:t>
      </w:r>
      <w:r w:rsidR="00BC2178">
        <w:t>(</w:t>
      </w:r>
      <w:hyperlink r:id="rId47" w:history="1">
        <w:r w:rsidR="003F7A37" w:rsidRPr="00E43332">
          <w:rPr>
            <w:rStyle w:val="Hyperlink"/>
          </w:rPr>
          <w:t>https://www.ece.ufl.edu/academics/graduate/graduate-advising/grad-tracks/</w:t>
        </w:r>
      </w:hyperlink>
      <w:r w:rsidR="00BC2178">
        <w:t>)</w:t>
      </w:r>
      <w:r w:rsidR="003F7A37">
        <w:t xml:space="preserve"> </w:t>
      </w:r>
      <w:r>
        <w:t>for requirements and individual track information.</w:t>
      </w:r>
    </w:p>
    <w:p w14:paraId="03611CE3" w14:textId="6F887127" w:rsidR="004528A7" w:rsidRDefault="004528A7" w:rsidP="00DC3DF2">
      <w:pPr>
        <w:tabs>
          <w:tab w:val="left" w:pos="10620"/>
        </w:tabs>
        <w:ind w:left="990" w:right="720" w:hanging="540"/>
        <w:rPr>
          <w:sz w:val="32"/>
          <w:szCs w:val="32"/>
        </w:rPr>
      </w:pPr>
      <w:r>
        <w:rPr>
          <w:sz w:val="32"/>
          <w:szCs w:val="32"/>
        </w:rPr>
        <w:br w:type="page"/>
      </w:r>
    </w:p>
    <w:p w14:paraId="28D4A59F" w14:textId="7DE8850A" w:rsidR="00BC1BD7" w:rsidRPr="00BB757C" w:rsidRDefault="00BC1BD7">
      <w:pPr>
        <w:pStyle w:val="Heading1"/>
        <w:numPr>
          <w:ilvl w:val="2"/>
          <w:numId w:val="8"/>
        </w:numPr>
        <w:tabs>
          <w:tab w:val="left" w:pos="4500"/>
          <w:tab w:val="left" w:pos="10620"/>
        </w:tabs>
        <w:ind w:left="1170" w:right="720" w:hanging="720"/>
        <w:jc w:val="left"/>
      </w:pPr>
      <w:bookmarkStart w:id="114" w:name="_Toc233897624"/>
      <w:bookmarkStart w:id="115" w:name="_Toc234838225"/>
      <w:r>
        <w:rPr>
          <w:color w:val="365F91"/>
        </w:rPr>
        <w:lastRenderedPageBreak/>
        <w:t>Administrative</w:t>
      </w:r>
      <w:r>
        <w:rPr>
          <w:color w:val="365F91"/>
          <w:spacing w:val="1"/>
        </w:rPr>
        <w:t xml:space="preserve"> </w:t>
      </w:r>
      <w:r>
        <w:rPr>
          <w:color w:val="365F91"/>
        </w:rPr>
        <w:t>Procedures</w:t>
      </w:r>
      <w:bookmarkEnd w:id="114"/>
      <w:bookmarkEnd w:id="115"/>
    </w:p>
    <w:p w14:paraId="53319090" w14:textId="77777777" w:rsidR="00BB757C" w:rsidRPr="00BB757C" w:rsidRDefault="00BB757C" w:rsidP="00DC3DF2">
      <w:pPr>
        <w:pStyle w:val="ListParagraph"/>
        <w:tabs>
          <w:tab w:val="left" w:pos="1161"/>
          <w:tab w:val="left" w:pos="10620"/>
        </w:tabs>
        <w:ind w:left="990" w:right="720" w:firstLine="0"/>
        <w:rPr>
          <w:rFonts w:ascii="Cambria"/>
          <w:sz w:val="26"/>
        </w:rPr>
      </w:pPr>
    </w:p>
    <w:p w14:paraId="0F4D5E3E" w14:textId="56EF56FF" w:rsidR="00BC1BD7" w:rsidRPr="00BB757C" w:rsidRDefault="00BC1BD7" w:rsidP="00DC3DF2">
      <w:pPr>
        <w:pStyle w:val="ListParagraph"/>
        <w:numPr>
          <w:ilvl w:val="0"/>
          <w:numId w:val="1"/>
        </w:numPr>
        <w:tabs>
          <w:tab w:val="left" w:pos="1161"/>
          <w:tab w:val="left" w:pos="10620"/>
        </w:tabs>
        <w:ind w:left="990" w:right="720" w:hanging="540"/>
        <w:rPr>
          <w:rFonts w:ascii="Cambria"/>
          <w:sz w:val="26"/>
        </w:rPr>
      </w:pPr>
      <w:r>
        <w:rPr>
          <w:rFonts w:ascii="Cambria"/>
          <w:color w:val="365F91"/>
          <w:sz w:val="26"/>
        </w:rPr>
        <w:t>ECE Graduate Student Canvas</w:t>
      </w:r>
      <w:r>
        <w:rPr>
          <w:rFonts w:ascii="Cambria"/>
          <w:color w:val="365F91"/>
          <w:spacing w:val="-21"/>
          <w:sz w:val="26"/>
        </w:rPr>
        <w:t xml:space="preserve"> </w:t>
      </w:r>
      <w:r>
        <w:rPr>
          <w:rFonts w:ascii="Cambria"/>
          <w:color w:val="365F91"/>
          <w:sz w:val="26"/>
        </w:rPr>
        <w:t>Page</w:t>
      </w:r>
    </w:p>
    <w:p w14:paraId="777E0986" w14:textId="77777777" w:rsidR="00BB757C" w:rsidRDefault="00BB757C" w:rsidP="00DC3DF2">
      <w:pPr>
        <w:pStyle w:val="BodyText"/>
        <w:tabs>
          <w:tab w:val="left" w:pos="10620"/>
        </w:tabs>
        <w:ind w:left="990" w:right="720" w:hanging="540"/>
      </w:pPr>
    </w:p>
    <w:p w14:paraId="5EA7D770" w14:textId="65076E64" w:rsidR="00BC1BD7" w:rsidRDefault="00BC1BD7" w:rsidP="00DC3DF2">
      <w:pPr>
        <w:pStyle w:val="BodyText"/>
        <w:tabs>
          <w:tab w:val="left" w:pos="10620"/>
        </w:tabs>
        <w:ind w:left="450" w:right="720"/>
      </w:pPr>
      <w:r>
        <w:t xml:space="preserve">All ECE graduate students are members of the ECE Graduate Student </w:t>
      </w:r>
      <w:r w:rsidR="003F7A37">
        <w:t xml:space="preserve">Advising Resources </w:t>
      </w:r>
      <w:r>
        <w:t>Canvas page.  Important notices and academic deadlines are posted to this page; including all proposal and exam announcements.  All ECE graduate students are expected to monitor this Canvas page regularly. Please inform the ECE Graduate Advisor if you do not have access to this Canvas page.</w:t>
      </w:r>
    </w:p>
    <w:p w14:paraId="76AC0B61" w14:textId="77777777" w:rsidR="0042376C" w:rsidRPr="0042376C" w:rsidRDefault="0042376C" w:rsidP="00DC3DF2">
      <w:pPr>
        <w:pStyle w:val="BodyText"/>
        <w:tabs>
          <w:tab w:val="left" w:pos="10620"/>
        </w:tabs>
        <w:ind w:left="450" w:right="720"/>
      </w:pPr>
    </w:p>
    <w:p w14:paraId="6E90DB06" w14:textId="164A183E" w:rsidR="0042376C" w:rsidRPr="0042376C" w:rsidRDefault="00BC1BD7" w:rsidP="00DC3DF2">
      <w:pPr>
        <w:pStyle w:val="Heading2"/>
        <w:numPr>
          <w:ilvl w:val="0"/>
          <w:numId w:val="1"/>
        </w:numPr>
        <w:tabs>
          <w:tab w:val="left" w:pos="1161"/>
          <w:tab w:val="left" w:pos="10620"/>
        </w:tabs>
        <w:spacing w:before="3"/>
        <w:ind w:left="990" w:right="720" w:hanging="540"/>
        <w:rPr>
          <w:sz w:val="43"/>
        </w:rPr>
      </w:pPr>
      <w:bookmarkStart w:id="116" w:name="_Toc233897625"/>
      <w:bookmarkStart w:id="117" w:name="_Toc234838226"/>
      <w:r w:rsidRPr="00090E23">
        <w:rPr>
          <w:color w:val="365F91"/>
        </w:rPr>
        <w:t>Degree</w:t>
      </w:r>
      <w:r w:rsidRPr="00090E23">
        <w:rPr>
          <w:color w:val="365F91"/>
          <w:spacing w:val="-5"/>
        </w:rPr>
        <w:t xml:space="preserve"> </w:t>
      </w:r>
      <w:r w:rsidR="00090E23">
        <w:rPr>
          <w:color w:val="365F91"/>
        </w:rPr>
        <w:t>Progress</w:t>
      </w:r>
      <w:bookmarkEnd w:id="116"/>
      <w:bookmarkEnd w:id="117"/>
    </w:p>
    <w:p w14:paraId="3B9AB6E1" w14:textId="77777777" w:rsidR="0042376C" w:rsidRDefault="0042376C" w:rsidP="00DC3DF2">
      <w:pPr>
        <w:pStyle w:val="BodyText"/>
        <w:tabs>
          <w:tab w:val="left" w:pos="10620"/>
        </w:tabs>
        <w:ind w:left="450" w:right="720"/>
      </w:pPr>
    </w:p>
    <w:p w14:paraId="64518C0B" w14:textId="5C29871D" w:rsidR="00BC1BD7" w:rsidRDefault="00BC1BD7" w:rsidP="00DC3DF2">
      <w:pPr>
        <w:pStyle w:val="BodyText"/>
        <w:tabs>
          <w:tab w:val="left" w:pos="10620"/>
        </w:tabs>
        <w:ind w:left="450" w:right="720"/>
      </w:pPr>
      <w:r>
        <w:t xml:space="preserve">Students are expected to periodically review their degree </w:t>
      </w:r>
      <w:r w:rsidR="00090E23">
        <w:t xml:space="preserve">progress </w:t>
      </w:r>
      <w:r w:rsidR="00171558">
        <w:t>by viewing their transcript in consultation with the ECE Graduate Advisor.</w:t>
      </w:r>
      <w:r w:rsidR="00090E23">
        <w:t xml:space="preserve"> </w:t>
      </w:r>
    </w:p>
    <w:p w14:paraId="799E0571" w14:textId="77777777" w:rsidR="0042376C" w:rsidRPr="0042376C" w:rsidRDefault="0042376C" w:rsidP="00DC3DF2">
      <w:pPr>
        <w:pStyle w:val="BodyText"/>
        <w:tabs>
          <w:tab w:val="left" w:pos="10620"/>
        </w:tabs>
        <w:ind w:left="450" w:right="720"/>
      </w:pPr>
    </w:p>
    <w:p w14:paraId="062ECA11" w14:textId="492D6FC2" w:rsidR="00BC1BD7" w:rsidRPr="0042376C" w:rsidRDefault="00BC1BD7" w:rsidP="00DC3DF2">
      <w:pPr>
        <w:pStyle w:val="Heading2"/>
        <w:numPr>
          <w:ilvl w:val="0"/>
          <w:numId w:val="1"/>
        </w:numPr>
        <w:tabs>
          <w:tab w:val="left" w:pos="1161"/>
          <w:tab w:val="left" w:pos="10620"/>
        </w:tabs>
        <w:ind w:left="990" w:right="720" w:hanging="540"/>
      </w:pPr>
      <w:bookmarkStart w:id="118" w:name="_Toc233897626"/>
      <w:bookmarkStart w:id="119" w:name="_Toc234838227"/>
      <w:proofErr w:type="spellStart"/>
      <w:r>
        <w:rPr>
          <w:color w:val="365F91"/>
        </w:rPr>
        <w:t>Gatorlink</w:t>
      </w:r>
      <w:proofErr w:type="spellEnd"/>
      <w:r>
        <w:rPr>
          <w:color w:val="365F91"/>
        </w:rPr>
        <w:t xml:space="preserve"> Email</w:t>
      </w:r>
      <w:r>
        <w:rPr>
          <w:color w:val="365F91"/>
          <w:spacing w:val="-1"/>
        </w:rPr>
        <w:t xml:space="preserve"> </w:t>
      </w:r>
      <w:r>
        <w:rPr>
          <w:color w:val="365F91"/>
        </w:rPr>
        <w:t>Accounts</w:t>
      </w:r>
      <w:bookmarkEnd w:id="118"/>
      <w:bookmarkEnd w:id="119"/>
    </w:p>
    <w:p w14:paraId="75C89A76" w14:textId="77777777" w:rsidR="0042376C" w:rsidRDefault="0042376C" w:rsidP="00DC3DF2">
      <w:pPr>
        <w:pStyle w:val="BodyText"/>
        <w:tabs>
          <w:tab w:val="left" w:pos="10620"/>
        </w:tabs>
        <w:ind w:left="990" w:right="720" w:hanging="540"/>
      </w:pPr>
    </w:p>
    <w:p w14:paraId="519FF60B" w14:textId="7DEBFB13" w:rsidR="00BC1BD7" w:rsidRDefault="00BC1BD7" w:rsidP="00DC3DF2">
      <w:pPr>
        <w:pStyle w:val="BodyText"/>
        <w:tabs>
          <w:tab w:val="left" w:pos="10620"/>
        </w:tabs>
        <w:ind w:left="450" w:right="720"/>
      </w:pPr>
      <w:r>
        <w:t xml:space="preserve">All ECE students are required to check their </w:t>
      </w:r>
      <w:proofErr w:type="spellStart"/>
      <w:r>
        <w:t>Gatorlink</w:t>
      </w:r>
      <w:proofErr w:type="spellEnd"/>
      <w:r>
        <w:t xml:space="preserve"> email accounts regularly. The Student Services Office and the University of Florida use the </w:t>
      </w:r>
      <w:proofErr w:type="spellStart"/>
      <w:r>
        <w:t>Gatorlink</w:t>
      </w:r>
      <w:proofErr w:type="spellEnd"/>
      <w:r>
        <w:t xml:space="preserve"> accounts to deliver important announcements and deadline information to students. Failure to adhere to changes in policy and/or critical deadlines will result in delayed degree progress.</w:t>
      </w:r>
    </w:p>
    <w:p w14:paraId="25B3E4BA" w14:textId="77777777" w:rsidR="0042376C" w:rsidRPr="0042376C" w:rsidRDefault="0042376C" w:rsidP="00DC3DF2">
      <w:pPr>
        <w:pStyle w:val="BodyText"/>
        <w:tabs>
          <w:tab w:val="left" w:pos="10620"/>
        </w:tabs>
        <w:ind w:left="450" w:right="720"/>
      </w:pPr>
    </w:p>
    <w:p w14:paraId="4F75ACEE" w14:textId="600B290B" w:rsidR="00BC1BD7" w:rsidRPr="0042376C" w:rsidRDefault="00BC1BD7" w:rsidP="00DC3DF2">
      <w:pPr>
        <w:pStyle w:val="Heading2"/>
        <w:numPr>
          <w:ilvl w:val="0"/>
          <w:numId w:val="1"/>
        </w:numPr>
        <w:tabs>
          <w:tab w:val="left" w:pos="1161"/>
          <w:tab w:val="left" w:pos="10620"/>
        </w:tabs>
        <w:spacing w:before="191"/>
        <w:ind w:left="990" w:right="720" w:hanging="540"/>
      </w:pPr>
      <w:bookmarkStart w:id="120" w:name="_Toc233897627"/>
      <w:bookmarkStart w:id="121" w:name="_Toc234838228"/>
      <w:r>
        <w:rPr>
          <w:color w:val="365F91"/>
        </w:rPr>
        <w:t>Registration</w:t>
      </w:r>
      <w:bookmarkEnd w:id="120"/>
      <w:bookmarkEnd w:id="121"/>
    </w:p>
    <w:p w14:paraId="70CB3DEC" w14:textId="77777777" w:rsidR="0042376C" w:rsidRDefault="0042376C" w:rsidP="00DC3DF2">
      <w:pPr>
        <w:pStyle w:val="BodyText"/>
        <w:tabs>
          <w:tab w:val="left" w:pos="10620"/>
        </w:tabs>
        <w:ind w:left="990" w:right="720" w:hanging="540"/>
      </w:pPr>
    </w:p>
    <w:p w14:paraId="70781055" w14:textId="5A8D10D2" w:rsidR="00BC1BD7" w:rsidRDefault="00BC1BD7" w:rsidP="00DC3DF2">
      <w:pPr>
        <w:pStyle w:val="BodyText"/>
        <w:tabs>
          <w:tab w:val="left" w:pos="10620"/>
        </w:tabs>
        <w:ind w:left="450" w:right="720"/>
      </w:pPr>
      <w:r>
        <w:t>Students can register for classes online at ONE.UF (</w:t>
      </w:r>
      <w:r>
        <w:rPr>
          <w:color w:val="0000FF"/>
          <w:u w:val="single" w:color="0000FF"/>
        </w:rPr>
        <w:t>http://one.uf.edu</w:t>
      </w:r>
      <w:r>
        <w:t>). The Student Services Office is also available for help with registration and for registration to departmentally controlled courses.</w:t>
      </w:r>
    </w:p>
    <w:p w14:paraId="49178B6F" w14:textId="77777777" w:rsidR="00BC1BD7" w:rsidRDefault="00BC1BD7" w:rsidP="00DC3DF2">
      <w:pPr>
        <w:pStyle w:val="BodyText"/>
        <w:tabs>
          <w:tab w:val="left" w:pos="10620"/>
        </w:tabs>
        <w:ind w:left="450" w:right="720"/>
      </w:pPr>
    </w:p>
    <w:p w14:paraId="274CF339" w14:textId="5599D870" w:rsidR="00BC1BD7" w:rsidRDefault="00BC1BD7" w:rsidP="00DC3DF2">
      <w:pPr>
        <w:pStyle w:val="BodyText"/>
        <w:tabs>
          <w:tab w:val="left" w:pos="10620"/>
        </w:tabs>
        <w:ind w:left="450" w:right="720"/>
      </w:pPr>
      <w:r>
        <w:t>Graduate students on appointment (TA, RA, GA) must register for the appropriate course load as indicated in the table below. Audited courses do not count as part of the hourly requirements for full</w:t>
      </w:r>
      <w:r w:rsidR="0042376C">
        <w:t>-</w:t>
      </w:r>
      <w:r>
        <w:t>time students or those on assistantships.</w:t>
      </w:r>
    </w:p>
    <w:p w14:paraId="4430D00D" w14:textId="1FAA6B8D" w:rsidR="00BC1BD7" w:rsidRDefault="00BC1BD7" w:rsidP="00DC3DF2">
      <w:pPr>
        <w:pStyle w:val="BodyText"/>
        <w:tabs>
          <w:tab w:val="left" w:pos="10620"/>
        </w:tabs>
        <w:ind w:left="990" w:right="720" w:hanging="540"/>
      </w:pPr>
    </w:p>
    <w:tbl>
      <w:tblPr>
        <w:tblW w:w="0" w:type="auto"/>
        <w:tblInd w:w="5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40"/>
        <w:gridCol w:w="3330"/>
        <w:gridCol w:w="3150"/>
      </w:tblGrid>
      <w:tr w:rsidR="00BC1BD7" w14:paraId="3C3D6B99" w14:textId="77777777" w:rsidTr="0042376C">
        <w:trPr>
          <w:trHeight w:val="239"/>
        </w:trPr>
        <w:tc>
          <w:tcPr>
            <w:tcW w:w="2640" w:type="dxa"/>
          </w:tcPr>
          <w:p w14:paraId="573C3205" w14:textId="77777777" w:rsidR="00BC1BD7" w:rsidRDefault="00BC1BD7" w:rsidP="00951B42">
            <w:pPr>
              <w:pStyle w:val="TableParagraph"/>
              <w:tabs>
                <w:tab w:val="left" w:pos="10620"/>
              </w:tabs>
              <w:spacing w:line="220" w:lineRule="exact"/>
              <w:ind w:right="-6"/>
              <w:jc w:val="center"/>
              <w:rPr>
                <w:b/>
              </w:rPr>
            </w:pPr>
            <w:r>
              <w:rPr>
                <w:b/>
              </w:rPr>
              <w:t>Appointment</w:t>
            </w:r>
          </w:p>
        </w:tc>
        <w:tc>
          <w:tcPr>
            <w:tcW w:w="3330" w:type="dxa"/>
          </w:tcPr>
          <w:p w14:paraId="3B57CEBF" w14:textId="1488ADDC" w:rsidR="00BC1BD7" w:rsidRDefault="00BC1BD7" w:rsidP="00951B42">
            <w:pPr>
              <w:pStyle w:val="TableParagraph"/>
              <w:tabs>
                <w:tab w:val="left" w:pos="10620"/>
              </w:tabs>
              <w:spacing w:line="220" w:lineRule="exact"/>
              <w:ind w:right="-10"/>
              <w:jc w:val="center"/>
              <w:rPr>
                <w:b/>
              </w:rPr>
            </w:pPr>
            <w:r>
              <w:rPr>
                <w:b/>
              </w:rPr>
              <w:t>Minimum Credit</w:t>
            </w:r>
            <w:r w:rsidR="0042376C">
              <w:rPr>
                <w:b/>
              </w:rPr>
              <w:t xml:space="preserve"> </w:t>
            </w:r>
            <w:r>
              <w:rPr>
                <w:b/>
              </w:rPr>
              <w:t>Registration</w:t>
            </w:r>
          </w:p>
        </w:tc>
        <w:tc>
          <w:tcPr>
            <w:tcW w:w="3150" w:type="dxa"/>
          </w:tcPr>
          <w:p w14:paraId="32A34290" w14:textId="77777777" w:rsidR="00BC1BD7" w:rsidRDefault="00BC1BD7" w:rsidP="00951B42">
            <w:pPr>
              <w:pStyle w:val="TableParagraph"/>
              <w:tabs>
                <w:tab w:val="left" w:pos="10620"/>
              </w:tabs>
              <w:spacing w:line="220" w:lineRule="exact"/>
              <w:ind w:right="-10"/>
              <w:jc w:val="center"/>
              <w:rPr>
                <w:b/>
              </w:rPr>
            </w:pPr>
            <w:r>
              <w:rPr>
                <w:b/>
              </w:rPr>
              <w:t>Maximum Credit Registration</w:t>
            </w:r>
          </w:p>
        </w:tc>
      </w:tr>
      <w:tr w:rsidR="0042376C" w14:paraId="74A4BA82" w14:textId="77777777" w:rsidTr="0042376C">
        <w:trPr>
          <w:trHeight w:val="240"/>
        </w:trPr>
        <w:tc>
          <w:tcPr>
            <w:tcW w:w="2640" w:type="dxa"/>
          </w:tcPr>
          <w:p w14:paraId="1B55ABE5" w14:textId="77777777" w:rsidR="0042376C" w:rsidRDefault="0042376C" w:rsidP="00951B42">
            <w:pPr>
              <w:pStyle w:val="TableParagraph"/>
              <w:tabs>
                <w:tab w:val="left" w:pos="10620"/>
              </w:tabs>
              <w:spacing w:line="220" w:lineRule="exact"/>
              <w:ind w:right="-6"/>
              <w:jc w:val="center"/>
              <w:rPr>
                <w:sz w:val="20"/>
              </w:rPr>
            </w:pPr>
            <w:r>
              <w:rPr>
                <w:sz w:val="20"/>
              </w:rPr>
              <w:t>Fellows and Trainees</w:t>
            </w:r>
          </w:p>
        </w:tc>
        <w:tc>
          <w:tcPr>
            <w:tcW w:w="3330" w:type="dxa"/>
          </w:tcPr>
          <w:p w14:paraId="40B02577" w14:textId="7984E864" w:rsidR="0042376C" w:rsidRDefault="0042376C" w:rsidP="00951B42">
            <w:pPr>
              <w:pStyle w:val="TableParagraph"/>
              <w:tabs>
                <w:tab w:val="left" w:pos="10620"/>
              </w:tabs>
              <w:spacing w:line="220" w:lineRule="exact"/>
              <w:jc w:val="center"/>
              <w:rPr>
                <w:sz w:val="20"/>
              </w:rPr>
            </w:pPr>
            <w:r>
              <w:rPr>
                <w:sz w:val="20"/>
              </w:rPr>
              <w:t>12</w:t>
            </w:r>
          </w:p>
        </w:tc>
        <w:tc>
          <w:tcPr>
            <w:tcW w:w="3150" w:type="dxa"/>
          </w:tcPr>
          <w:p w14:paraId="409A25B0" w14:textId="77777777" w:rsidR="0042376C" w:rsidRDefault="0042376C" w:rsidP="00DC3DF2">
            <w:pPr>
              <w:pStyle w:val="TableParagraph"/>
              <w:tabs>
                <w:tab w:val="left" w:pos="10620"/>
              </w:tabs>
              <w:spacing w:line="220" w:lineRule="exact"/>
              <w:ind w:left="897" w:right="720"/>
              <w:jc w:val="center"/>
              <w:rPr>
                <w:sz w:val="20"/>
              </w:rPr>
            </w:pPr>
            <w:r>
              <w:rPr>
                <w:sz w:val="20"/>
              </w:rPr>
              <w:t>18</w:t>
            </w:r>
          </w:p>
        </w:tc>
      </w:tr>
      <w:tr w:rsidR="0042376C" w14:paraId="6FCD5785" w14:textId="77777777" w:rsidTr="0042376C">
        <w:trPr>
          <w:trHeight w:val="240"/>
        </w:trPr>
        <w:tc>
          <w:tcPr>
            <w:tcW w:w="2640" w:type="dxa"/>
          </w:tcPr>
          <w:p w14:paraId="6E940ACE" w14:textId="77777777" w:rsidR="0042376C" w:rsidRDefault="0042376C" w:rsidP="00951B42">
            <w:pPr>
              <w:pStyle w:val="TableParagraph"/>
              <w:tabs>
                <w:tab w:val="left" w:pos="10620"/>
              </w:tabs>
              <w:spacing w:line="220" w:lineRule="exact"/>
              <w:ind w:right="-6"/>
              <w:jc w:val="center"/>
              <w:rPr>
                <w:sz w:val="20"/>
              </w:rPr>
            </w:pPr>
            <w:r>
              <w:rPr>
                <w:sz w:val="20"/>
              </w:rPr>
              <w:t>1/4 Time Assistants</w:t>
            </w:r>
          </w:p>
        </w:tc>
        <w:tc>
          <w:tcPr>
            <w:tcW w:w="3330" w:type="dxa"/>
          </w:tcPr>
          <w:p w14:paraId="406F6B29" w14:textId="77777777" w:rsidR="0042376C" w:rsidRDefault="0042376C" w:rsidP="00951B42">
            <w:pPr>
              <w:pStyle w:val="TableParagraph"/>
              <w:tabs>
                <w:tab w:val="left" w:pos="10620"/>
              </w:tabs>
              <w:spacing w:line="220" w:lineRule="exact"/>
              <w:jc w:val="center"/>
              <w:rPr>
                <w:sz w:val="20"/>
              </w:rPr>
            </w:pPr>
            <w:r>
              <w:rPr>
                <w:sz w:val="20"/>
              </w:rPr>
              <w:t>9</w:t>
            </w:r>
          </w:p>
        </w:tc>
        <w:tc>
          <w:tcPr>
            <w:tcW w:w="3150" w:type="dxa"/>
          </w:tcPr>
          <w:p w14:paraId="0D6ED425" w14:textId="77777777" w:rsidR="0042376C" w:rsidRDefault="0042376C" w:rsidP="00DC3DF2">
            <w:pPr>
              <w:pStyle w:val="TableParagraph"/>
              <w:tabs>
                <w:tab w:val="left" w:pos="10620"/>
              </w:tabs>
              <w:spacing w:line="220" w:lineRule="exact"/>
              <w:ind w:left="897" w:right="720"/>
              <w:jc w:val="center"/>
              <w:rPr>
                <w:sz w:val="20"/>
              </w:rPr>
            </w:pPr>
            <w:r>
              <w:rPr>
                <w:sz w:val="20"/>
              </w:rPr>
              <w:t>15</w:t>
            </w:r>
          </w:p>
        </w:tc>
      </w:tr>
      <w:tr w:rsidR="0042376C" w14:paraId="64C241EA" w14:textId="77777777" w:rsidTr="0042376C">
        <w:trPr>
          <w:trHeight w:val="235"/>
        </w:trPr>
        <w:tc>
          <w:tcPr>
            <w:tcW w:w="2640" w:type="dxa"/>
          </w:tcPr>
          <w:p w14:paraId="33A37F7B" w14:textId="77777777" w:rsidR="0042376C" w:rsidRDefault="0042376C" w:rsidP="00951B42">
            <w:pPr>
              <w:pStyle w:val="TableParagraph"/>
              <w:tabs>
                <w:tab w:val="left" w:pos="10620"/>
              </w:tabs>
              <w:spacing w:line="215" w:lineRule="exact"/>
              <w:ind w:right="-6"/>
              <w:jc w:val="center"/>
              <w:rPr>
                <w:sz w:val="20"/>
              </w:rPr>
            </w:pPr>
            <w:r>
              <w:rPr>
                <w:sz w:val="20"/>
              </w:rPr>
              <w:t>1/3 Time Assistants</w:t>
            </w:r>
          </w:p>
        </w:tc>
        <w:tc>
          <w:tcPr>
            <w:tcW w:w="3330" w:type="dxa"/>
          </w:tcPr>
          <w:p w14:paraId="225E5665" w14:textId="77777777" w:rsidR="0042376C" w:rsidRDefault="0042376C" w:rsidP="00951B42">
            <w:pPr>
              <w:pStyle w:val="TableParagraph"/>
              <w:tabs>
                <w:tab w:val="left" w:pos="10620"/>
              </w:tabs>
              <w:spacing w:line="215" w:lineRule="exact"/>
              <w:jc w:val="center"/>
              <w:rPr>
                <w:sz w:val="20"/>
              </w:rPr>
            </w:pPr>
            <w:r>
              <w:rPr>
                <w:sz w:val="20"/>
              </w:rPr>
              <w:t>9</w:t>
            </w:r>
          </w:p>
        </w:tc>
        <w:tc>
          <w:tcPr>
            <w:tcW w:w="3150" w:type="dxa"/>
          </w:tcPr>
          <w:p w14:paraId="182529D3" w14:textId="77777777" w:rsidR="0042376C" w:rsidRDefault="0042376C" w:rsidP="00DC3DF2">
            <w:pPr>
              <w:pStyle w:val="TableParagraph"/>
              <w:tabs>
                <w:tab w:val="left" w:pos="10620"/>
              </w:tabs>
              <w:spacing w:line="215" w:lineRule="exact"/>
              <w:ind w:left="897" w:right="720"/>
              <w:jc w:val="center"/>
              <w:rPr>
                <w:sz w:val="20"/>
              </w:rPr>
            </w:pPr>
            <w:r>
              <w:rPr>
                <w:sz w:val="20"/>
              </w:rPr>
              <w:t>15</w:t>
            </w:r>
          </w:p>
        </w:tc>
      </w:tr>
      <w:tr w:rsidR="0042376C" w14:paraId="4E2ABCC6" w14:textId="77777777" w:rsidTr="0042376C">
        <w:trPr>
          <w:trHeight w:val="235"/>
        </w:trPr>
        <w:tc>
          <w:tcPr>
            <w:tcW w:w="2640" w:type="dxa"/>
          </w:tcPr>
          <w:p w14:paraId="0B67AC0A" w14:textId="77777777" w:rsidR="0042376C" w:rsidRDefault="0042376C" w:rsidP="00951B42">
            <w:pPr>
              <w:pStyle w:val="TableParagraph"/>
              <w:tabs>
                <w:tab w:val="left" w:pos="10620"/>
              </w:tabs>
              <w:spacing w:line="215" w:lineRule="exact"/>
              <w:ind w:right="-6"/>
              <w:jc w:val="center"/>
              <w:rPr>
                <w:sz w:val="20"/>
              </w:rPr>
            </w:pPr>
            <w:r>
              <w:rPr>
                <w:sz w:val="20"/>
              </w:rPr>
              <w:t>1/2 Time Assistants</w:t>
            </w:r>
          </w:p>
        </w:tc>
        <w:tc>
          <w:tcPr>
            <w:tcW w:w="3330" w:type="dxa"/>
          </w:tcPr>
          <w:p w14:paraId="233FC30B" w14:textId="77777777" w:rsidR="0042376C" w:rsidRDefault="0042376C" w:rsidP="00951B42">
            <w:pPr>
              <w:pStyle w:val="TableParagraph"/>
              <w:tabs>
                <w:tab w:val="left" w:pos="10620"/>
              </w:tabs>
              <w:spacing w:line="215" w:lineRule="exact"/>
              <w:jc w:val="center"/>
              <w:rPr>
                <w:sz w:val="20"/>
              </w:rPr>
            </w:pPr>
            <w:r>
              <w:rPr>
                <w:sz w:val="20"/>
              </w:rPr>
              <w:t>9</w:t>
            </w:r>
          </w:p>
        </w:tc>
        <w:tc>
          <w:tcPr>
            <w:tcW w:w="3150" w:type="dxa"/>
          </w:tcPr>
          <w:p w14:paraId="602A3471" w14:textId="77777777" w:rsidR="0042376C" w:rsidRDefault="0042376C" w:rsidP="00DC3DF2">
            <w:pPr>
              <w:pStyle w:val="TableParagraph"/>
              <w:tabs>
                <w:tab w:val="left" w:pos="10620"/>
              </w:tabs>
              <w:spacing w:line="215" w:lineRule="exact"/>
              <w:ind w:left="897" w:right="720"/>
              <w:jc w:val="center"/>
              <w:rPr>
                <w:sz w:val="20"/>
              </w:rPr>
            </w:pPr>
            <w:r>
              <w:rPr>
                <w:sz w:val="20"/>
              </w:rPr>
              <w:t>15</w:t>
            </w:r>
          </w:p>
        </w:tc>
      </w:tr>
      <w:tr w:rsidR="0042376C" w14:paraId="086D8B12" w14:textId="77777777" w:rsidTr="0042376C">
        <w:trPr>
          <w:trHeight w:val="235"/>
        </w:trPr>
        <w:tc>
          <w:tcPr>
            <w:tcW w:w="2640" w:type="dxa"/>
          </w:tcPr>
          <w:p w14:paraId="5898DD15" w14:textId="19B653EA" w:rsidR="0042376C" w:rsidRDefault="0042376C" w:rsidP="00951B42">
            <w:pPr>
              <w:pStyle w:val="TableParagraph"/>
              <w:tabs>
                <w:tab w:val="left" w:pos="10620"/>
              </w:tabs>
              <w:spacing w:line="215" w:lineRule="exact"/>
              <w:ind w:right="-6"/>
              <w:jc w:val="center"/>
              <w:rPr>
                <w:sz w:val="20"/>
              </w:rPr>
            </w:pPr>
            <w:r>
              <w:rPr>
                <w:sz w:val="20"/>
              </w:rPr>
              <w:t>3/4 Time Assistants</w:t>
            </w:r>
          </w:p>
        </w:tc>
        <w:tc>
          <w:tcPr>
            <w:tcW w:w="3330" w:type="dxa"/>
          </w:tcPr>
          <w:p w14:paraId="7B6650B5" w14:textId="77777777" w:rsidR="0042376C" w:rsidRDefault="0042376C" w:rsidP="00951B42">
            <w:pPr>
              <w:pStyle w:val="TableParagraph"/>
              <w:tabs>
                <w:tab w:val="left" w:pos="10620"/>
              </w:tabs>
              <w:spacing w:line="215" w:lineRule="exact"/>
              <w:jc w:val="center"/>
              <w:rPr>
                <w:sz w:val="20"/>
              </w:rPr>
            </w:pPr>
            <w:r>
              <w:rPr>
                <w:sz w:val="20"/>
              </w:rPr>
              <w:t>6</w:t>
            </w:r>
          </w:p>
        </w:tc>
        <w:tc>
          <w:tcPr>
            <w:tcW w:w="3150" w:type="dxa"/>
          </w:tcPr>
          <w:p w14:paraId="1F33270B" w14:textId="77777777" w:rsidR="0042376C" w:rsidRDefault="0042376C" w:rsidP="00DC3DF2">
            <w:pPr>
              <w:pStyle w:val="TableParagraph"/>
              <w:tabs>
                <w:tab w:val="left" w:pos="10620"/>
              </w:tabs>
              <w:spacing w:line="215" w:lineRule="exact"/>
              <w:ind w:left="897" w:right="720"/>
              <w:jc w:val="center"/>
              <w:rPr>
                <w:sz w:val="20"/>
              </w:rPr>
            </w:pPr>
            <w:r>
              <w:rPr>
                <w:sz w:val="20"/>
              </w:rPr>
              <w:t>9</w:t>
            </w:r>
          </w:p>
        </w:tc>
      </w:tr>
      <w:tr w:rsidR="0042376C" w14:paraId="7CF70CD2" w14:textId="77777777" w:rsidTr="0042376C">
        <w:trPr>
          <w:trHeight w:val="235"/>
        </w:trPr>
        <w:tc>
          <w:tcPr>
            <w:tcW w:w="2640" w:type="dxa"/>
          </w:tcPr>
          <w:p w14:paraId="6D7CDC3F" w14:textId="02BDEDF6" w:rsidR="0042376C" w:rsidRDefault="0042376C" w:rsidP="00951B42">
            <w:pPr>
              <w:pStyle w:val="TableParagraph"/>
              <w:tabs>
                <w:tab w:val="left" w:pos="10620"/>
              </w:tabs>
              <w:spacing w:line="215" w:lineRule="exact"/>
              <w:ind w:right="-6"/>
              <w:jc w:val="center"/>
              <w:rPr>
                <w:sz w:val="20"/>
              </w:rPr>
            </w:pPr>
            <w:r>
              <w:rPr>
                <w:sz w:val="20"/>
              </w:rPr>
              <w:t>Full‐Time Assistants</w:t>
            </w:r>
          </w:p>
        </w:tc>
        <w:tc>
          <w:tcPr>
            <w:tcW w:w="3330" w:type="dxa"/>
          </w:tcPr>
          <w:p w14:paraId="6A1A4B41" w14:textId="77777777" w:rsidR="0042376C" w:rsidRDefault="0042376C" w:rsidP="00951B42">
            <w:pPr>
              <w:pStyle w:val="TableParagraph"/>
              <w:tabs>
                <w:tab w:val="left" w:pos="10620"/>
              </w:tabs>
              <w:spacing w:line="215" w:lineRule="exact"/>
              <w:jc w:val="center"/>
              <w:rPr>
                <w:sz w:val="20"/>
              </w:rPr>
            </w:pPr>
            <w:r>
              <w:rPr>
                <w:sz w:val="20"/>
              </w:rPr>
              <w:t>3</w:t>
            </w:r>
          </w:p>
        </w:tc>
        <w:tc>
          <w:tcPr>
            <w:tcW w:w="3150" w:type="dxa"/>
          </w:tcPr>
          <w:p w14:paraId="0DC5EBE3" w14:textId="77777777" w:rsidR="0042376C" w:rsidRDefault="0042376C" w:rsidP="00DC3DF2">
            <w:pPr>
              <w:pStyle w:val="TableParagraph"/>
              <w:tabs>
                <w:tab w:val="left" w:pos="10620"/>
              </w:tabs>
              <w:spacing w:line="215" w:lineRule="exact"/>
              <w:ind w:left="897" w:right="720"/>
              <w:jc w:val="center"/>
              <w:rPr>
                <w:sz w:val="20"/>
              </w:rPr>
            </w:pPr>
            <w:r>
              <w:rPr>
                <w:sz w:val="20"/>
              </w:rPr>
              <w:t>3</w:t>
            </w:r>
          </w:p>
        </w:tc>
      </w:tr>
    </w:tbl>
    <w:p w14:paraId="67ECB81E" w14:textId="2CB3DEAF" w:rsidR="00BC1BD7" w:rsidRDefault="00BC1BD7" w:rsidP="00DC3DF2">
      <w:pPr>
        <w:pStyle w:val="BodyText"/>
        <w:tabs>
          <w:tab w:val="left" w:pos="10620"/>
        </w:tabs>
        <w:ind w:left="990" w:right="720" w:hanging="540"/>
        <w:jc w:val="center"/>
      </w:pPr>
    </w:p>
    <w:p w14:paraId="1E977CEA" w14:textId="34C28180" w:rsidR="00BC1BD7" w:rsidRPr="0042376C" w:rsidRDefault="00BC1BD7" w:rsidP="00DC3DF2">
      <w:pPr>
        <w:pStyle w:val="BodyText"/>
        <w:tabs>
          <w:tab w:val="left" w:pos="10620"/>
        </w:tabs>
        <w:spacing w:before="100"/>
        <w:ind w:left="450" w:right="720"/>
      </w:pPr>
      <w:r>
        <w:t xml:space="preserve">Graduate students may not, in general, take any course under the S/U option except for certain graduate courses that have only S/U grading (as specified in the </w:t>
      </w:r>
      <w:hyperlink r:id="rId48" w:history="1">
        <w:r w:rsidR="0042376C" w:rsidRPr="00652A1C">
          <w:rPr>
            <w:rStyle w:val="Hyperlink"/>
            <w:i/>
          </w:rPr>
          <w:t>Graduate Catalog</w:t>
        </w:r>
      </w:hyperlink>
      <w:r>
        <w:t xml:space="preserve">). Master’s thesis and Ph.D. students who complete all graduate degree requirements during a given semester, but after the deadlines specified by the Graduate School, may receive their degree in the following semester without registering as clear prior students. Graduate School will determine a student’s clear prior eligibility. </w:t>
      </w:r>
      <w:r w:rsidR="0042376C">
        <w:t xml:space="preserve">Please refer to the </w:t>
      </w:r>
      <w:hyperlink r:id="rId49" w:history="1">
        <w:r w:rsidR="0042376C" w:rsidRPr="00652A1C">
          <w:rPr>
            <w:rStyle w:val="Hyperlink"/>
            <w:i/>
          </w:rPr>
          <w:t>Graduate Catalog</w:t>
        </w:r>
      </w:hyperlink>
      <w:r w:rsidR="0042376C">
        <w:t xml:space="preserve"> for detail. </w:t>
      </w:r>
      <w:r>
        <w:t>Students whose degree</w:t>
      </w:r>
      <w:r w:rsidR="0042376C">
        <w:t xml:space="preserve"> </w:t>
      </w:r>
      <w:r>
        <w:t xml:space="preserve">requirements are not completed before the first day of classes of the following semester and all non‐thesis </w:t>
      </w:r>
      <w:proofErr w:type="gramStart"/>
      <w:r>
        <w:t>Master’s</w:t>
      </w:r>
      <w:proofErr w:type="gramEnd"/>
      <w:r>
        <w:t xml:space="preserve"> students must register for a minimum of three credit hours (two credits in the summer term) which will apply to the degree. </w:t>
      </w:r>
      <w:r>
        <w:rPr>
          <w:b/>
          <w:i/>
        </w:rPr>
        <w:t>The Graduate School will not accept petitions to this policy</w:t>
      </w:r>
      <w:r>
        <w:rPr>
          <w:b/>
        </w:rPr>
        <w:t>.</w:t>
      </w:r>
    </w:p>
    <w:p w14:paraId="349FF0EE" w14:textId="77777777" w:rsidR="00BC1BD7" w:rsidRDefault="00BC1BD7" w:rsidP="00DC3DF2">
      <w:pPr>
        <w:pStyle w:val="BodyText"/>
        <w:tabs>
          <w:tab w:val="left" w:pos="10620"/>
        </w:tabs>
        <w:ind w:left="990" w:right="720" w:hanging="540"/>
        <w:rPr>
          <w:b/>
          <w:sz w:val="26"/>
        </w:rPr>
      </w:pPr>
    </w:p>
    <w:p w14:paraId="21D7E4E4" w14:textId="1FC2F48A" w:rsidR="00BC1BD7" w:rsidRPr="00044FA3" w:rsidRDefault="00BC1BD7" w:rsidP="00DC3DF2">
      <w:pPr>
        <w:pStyle w:val="Heading2"/>
        <w:numPr>
          <w:ilvl w:val="0"/>
          <w:numId w:val="1"/>
        </w:numPr>
        <w:tabs>
          <w:tab w:val="left" w:pos="1161"/>
          <w:tab w:val="left" w:pos="10620"/>
        </w:tabs>
        <w:spacing w:before="185"/>
        <w:ind w:left="990" w:right="720" w:hanging="540"/>
      </w:pPr>
      <w:bookmarkStart w:id="122" w:name="_Toc233897628"/>
      <w:bookmarkStart w:id="123" w:name="_Toc234838229"/>
      <w:r>
        <w:rPr>
          <w:color w:val="365F91"/>
        </w:rPr>
        <w:lastRenderedPageBreak/>
        <w:t>Add/Drop</w:t>
      </w:r>
      <w:r>
        <w:rPr>
          <w:color w:val="365F91"/>
          <w:spacing w:val="-1"/>
        </w:rPr>
        <w:t xml:space="preserve"> </w:t>
      </w:r>
      <w:r>
        <w:rPr>
          <w:color w:val="365F91"/>
        </w:rPr>
        <w:t>Policy</w:t>
      </w:r>
      <w:bookmarkEnd w:id="122"/>
      <w:bookmarkEnd w:id="123"/>
    </w:p>
    <w:p w14:paraId="30207B02" w14:textId="77777777" w:rsidR="00044FA3" w:rsidRDefault="00044FA3" w:rsidP="00DC3DF2">
      <w:pPr>
        <w:pStyle w:val="BodyText"/>
        <w:tabs>
          <w:tab w:val="left" w:pos="10620"/>
        </w:tabs>
        <w:ind w:left="990" w:right="720" w:hanging="540"/>
      </w:pPr>
    </w:p>
    <w:p w14:paraId="07416E74" w14:textId="1457403B" w:rsidR="00BC1BD7" w:rsidRDefault="00BC1BD7" w:rsidP="00DC3DF2">
      <w:pPr>
        <w:pStyle w:val="BodyText"/>
        <w:tabs>
          <w:tab w:val="left" w:pos="10620"/>
        </w:tabs>
        <w:ind w:left="450" w:right="720"/>
      </w:pPr>
      <w:r>
        <w:t>Graduate students are allowed a limited number of schedule adjustments after the midpoint deadline of the semester</w:t>
      </w:r>
      <w:r>
        <w:rPr>
          <w:b/>
        </w:rPr>
        <w:t>*</w:t>
      </w:r>
      <w:r>
        <w:t>. Students are permitted one schedule adjustment after the midpoint deadline per degree program. A schedule adjustment is defined as any of the following: adding a course, dropping a course, and/or switching coursework hours for another course (research hours, independent study, etc.). Students requesting additional adjustments must petition the Graduate Coordinator for approval. A successful</w:t>
      </w:r>
      <w:r w:rsidR="00044FA3">
        <w:t xml:space="preserve"> </w:t>
      </w:r>
      <w:r>
        <w:t>petition would require a letter of support from the student’s faculty advisor.</w:t>
      </w:r>
    </w:p>
    <w:p w14:paraId="74370638" w14:textId="77777777" w:rsidR="00BC1BD7" w:rsidRDefault="00BC1BD7" w:rsidP="00DC3DF2">
      <w:pPr>
        <w:pStyle w:val="BodyText"/>
        <w:tabs>
          <w:tab w:val="left" w:pos="10620"/>
        </w:tabs>
        <w:spacing w:before="10"/>
        <w:ind w:left="990" w:right="720" w:hanging="540"/>
        <w:rPr>
          <w:sz w:val="21"/>
        </w:rPr>
      </w:pPr>
    </w:p>
    <w:p w14:paraId="7DF68761" w14:textId="27F72FCC" w:rsidR="00BC1BD7" w:rsidRDefault="00044FA3" w:rsidP="00DC3DF2">
      <w:pPr>
        <w:pStyle w:val="Heading4"/>
        <w:tabs>
          <w:tab w:val="left" w:pos="10620"/>
        </w:tabs>
        <w:spacing w:before="1"/>
        <w:ind w:left="630" w:right="720" w:hanging="190"/>
      </w:pPr>
      <w:r w:rsidRPr="00044FA3">
        <w:t xml:space="preserve">* </w:t>
      </w:r>
      <w:r>
        <w:t xml:space="preserve"> </w:t>
      </w:r>
      <w:r w:rsidR="00BC1BD7" w:rsidRPr="00044FA3">
        <w:t>S</w:t>
      </w:r>
      <w:r w:rsidR="00BC1BD7">
        <w:t>tudents will be held fee liable for ANY course adjustments made after the stated university</w:t>
      </w:r>
      <w:r>
        <w:t xml:space="preserve"> </w:t>
      </w:r>
      <w:r w:rsidR="00BC1BD7">
        <w:t>add/drop deadline.</w:t>
      </w:r>
    </w:p>
    <w:p w14:paraId="75B489F3" w14:textId="77777777" w:rsidR="00BC1BD7" w:rsidRDefault="00BC1BD7" w:rsidP="00DC3DF2">
      <w:pPr>
        <w:pStyle w:val="BodyText"/>
        <w:tabs>
          <w:tab w:val="left" w:pos="10620"/>
        </w:tabs>
        <w:ind w:left="990" w:right="720" w:hanging="540"/>
        <w:rPr>
          <w:b/>
          <w:sz w:val="26"/>
        </w:rPr>
      </w:pPr>
    </w:p>
    <w:p w14:paraId="39047DDA" w14:textId="28B68A2E" w:rsidR="00BC1BD7" w:rsidRPr="00044FA3" w:rsidRDefault="00BC1BD7" w:rsidP="00DC3DF2">
      <w:pPr>
        <w:pStyle w:val="Heading2"/>
        <w:numPr>
          <w:ilvl w:val="0"/>
          <w:numId w:val="1"/>
        </w:numPr>
        <w:tabs>
          <w:tab w:val="left" w:pos="1161"/>
          <w:tab w:val="left" w:pos="10620"/>
        </w:tabs>
        <w:spacing w:before="193"/>
        <w:ind w:left="990" w:right="720" w:hanging="540"/>
      </w:pPr>
      <w:bookmarkStart w:id="124" w:name="_Toc233897629"/>
      <w:bookmarkStart w:id="125" w:name="_Toc234838230"/>
      <w:r>
        <w:rPr>
          <w:color w:val="365F91"/>
        </w:rPr>
        <w:t>GPA and Probation</w:t>
      </w:r>
      <w:r>
        <w:rPr>
          <w:color w:val="365F91"/>
          <w:spacing w:val="-7"/>
        </w:rPr>
        <w:t xml:space="preserve"> </w:t>
      </w:r>
      <w:r>
        <w:rPr>
          <w:color w:val="365F91"/>
        </w:rPr>
        <w:t>Policies</w:t>
      </w:r>
      <w:bookmarkEnd w:id="124"/>
      <w:bookmarkEnd w:id="125"/>
    </w:p>
    <w:p w14:paraId="4A843846" w14:textId="77777777" w:rsidR="00044FA3" w:rsidRDefault="00044FA3" w:rsidP="00DC3DF2">
      <w:pPr>
        <w:pStyle w:val="BodyText"/>
        <w:tabs>
          <w:tab w:val="left" w:pos="10620"/>
        </w:tabs>
        <w:ind w:left="990" w:right="720" w:hanging="540"/>
      </w:pPr>
    </w:p>
    <w:p w14:paraId="7C5CD72E" w14:textId="4ED13251" w:rsidR="00BC1BD7" w:rsidRDefault="00BC1BD7" w:rsidP="00DC3DF2">
      <w:pPr>
        <w:pStyle w:val="BodyText"/>
        <w:tabs>
          <w:tab w:val="left" w:pos="10620"/>
        </w:tabs>
        <w:ind w:left="450" w:right="720"/>
      </w:pPr>
      <w:r>
        <w:t xml:space="preserve">In compliance with Graduate School rules, graduate students must maintain a GPA of 3.00 or higher </w:t>
      </w:r>
      <w:proofErr w:type="gramStart"/>
      <w:r>
        <w:t>in order to</w:t>
      </w:r>
      <w:proofErr w:type="gramEnd"/>
      <w:r>
        <w:t xml:space="preserve"> be in good standing. Students cannot graduate if their GPA is below 3.00.</w:t>
      </w:r>
    </w:p>
    <w:p w14:paraId="10B7E864" w14:textId="77777777" w:rsidR="00BC1BD7" w:rsidRDefault="00BC1BD7" w:rsidP="00DC3DF2">
      <w:pPr>
        <w:pStyle w:val="BodyText"/>
        <w:tabs>
          <w:tab w:val="left" w:pos="10620"/>
        </w:tabs>
        <w:spacing w:before="11"/>
        <w:ind w:left="450" w:right="720"/>
        <w:rPr>
          <w:sz w:val="21"/>
        </w:rPr>
      </w:pPr>
    </w:p>
    <w:p w14:paraId="7A5AEE5C" w14:textId="77777777" w:rsidR="00BC1BD7" w:rsidRDefault="00BC1BD7" w:rsidP="00DC3DF2">
      <w:pPr>
        <w:pStyle w:val="BodyText"/>
        <w:tabs>
          <w:tab w:val="left" w:pos="10620"/>
        </w:tabs>
        <w:ind w:left="450" w:right="720"/>
      </w:pPr>
      <w:r>
        <w:t>Please note that the term “GPA” includes three different numbers, all of which need to satisfy the</w:t>
      </w:r>
    </w:p>
    <w:p w14:paraId="0D773BCE" w14:textId="306AAD1A" w:rsidR="00BC1BD7" w:rsidRDefault="00BC1BD7" w:rsidP="00DC3DF2">
      <w:pPr>
        <w:pStyle w:val="BodyText"/>
        <w:tabs>
          <w:tab w:val="left" w:pos="10620"/>
        </w:tabs>
        <w:spacing w:before="2"/>
        <w:ind w:left="450" w:right="720"/>
      </w:pPr>
      <w:r>
        <w:t>requirement of 3.00 or higher</w:t>
      </w:r>
      <w:r w:rsidR="00044FA3">
        <w:t>:</w:t>
      </w:r>
    </w:p>
    <w:p w14:paraId="323E1565" w14:textId="77777777" w:rsidR="00BC1BD7" w:rsidRDefault="00BC1BD7" w:rsidP="00DC3DF2">
      <w:pPr>
        <w:pStyle w:val="BodyText"/>
        <w:tabs>
          <w:tab w:val="left" w:pos="10620"/>
        </w:tabs>
        <w:spacing w:before="10"/>
        <w:ind w:left="990" w:right="720" w:hanging="540"/>
        <w:rPr>
          <w:sz w:val="21"/>
        </w:rPr>
      </w:pPr>
    </w:p>
    <w:p w14:paraId="0BE27F63" w14:textId="47540B71" w:rsidR="00BC1BD7" w:rsidRPr="00044FA3" w:rsidRDefault="00BC1BD7">
      <w:pPr>
        <w:pStyle w:val="ListParagraph"/>
        <w:numPr>
          <w:ilvl w:val="1"/>
          <w:numId w:val="10"/>
        </w:numPr>
        <w:tabs>
          <w:tab w:val="left" w:pos="1321"/>
          <w:tab w:val="left" w:pos="10620"/>
        </w:tabs>
        <w:ind w:left="720" w:right="720" w:hanging="270"/>
      </w:pPr>
      <w:r>
        <w:t xml:space="preserve">The grade point average of </w:t>
      </w:r>
      <w:r>
        <w:rPr>
          <w:b/>
          <w:i/>
        </w:rPr>
        <w:t xml:space="preserve">all courses </w:t>
      </w:r>
      <w:r>
        <w:t>(3000 level and above) taken while classified as</w:t>
      </w:r>
      <w:r>
        <w:rPr>
          <w:spacing w:val="-31"/>
        </w:rPr>
        <w:t xml:space="preserve"> </w:t>
      </w:r>
      <w:r>
        <w:rPr>
          <w:spacing w:val="2"/>
        </w:rPr>
        <w:t xml:space="preserve">a graduate </w:t>
      </w:r>
      <w:r>
        <w:t>student</w:t>
      </w:r>
      <w:r w:rsidR="00044FA3">
        <w:t>.</w:t>
      </w:r>
    </w:p>
    <w:p w14:paraId="59DC07E6" w14:textId="391F67CF" w:rsidR="00BC1BD7" w:rsidRPr="00044FA3" w:rsidRDefault="00BC1BD7">
      <w:pPr>
        <w:pStyle w:val="ListParagraph"/>
        <w:numPr>
          <w:ilvl w:val="1"/>
          <w:numId w:val="10"/>
        </w:numPr>
        <w:tabs>
          <w:tab w:val="left" w:pos="1321"/>
          <w:tab w:val="left" w:pos="10620"/>
        </w:tabs>
        <w:spacing w:line="242" w:lineRule="auto"/>
        <w:ind w:left="720" w:right="720" w:hanging="270"/>
      </w:pPr>
      <w:r>
        <w:t xml:space="preserve">The grade point average of </w:t>
      </w:r>
      <w:r>
        <w:rPr>
          <w:b/>
          <w:i/>
        </w:rPr>
        <w:t xml:space="preserve">all ECE graduate level courses </w:t>
      </w:r>
      <w:r>
        <w:t>taken while classified as</w:t>
      </w:r>
      <w:r>
        <w:rPr>
          <w:spacing w:val="-35"/>
        </w:rPr>
        <w:t xml:space="preserve"> </w:t>
      </w:r>
      <w:r>
        <w:rPr>
          <w:spacing w:val="2"/>
        </w:rPr>
        <w:t xml:space="preserve">a graduate </w:t>
      </w:r>
      <w:r>
        <w:t>student</w:t>
      </w:r>
      <w:r w:rsidR="00044FA3">
        <w:t>.</w:t>
      </w:r>
    </w:p>
    <w:p w14:paraId="6927F6FE" w14:textId="77777777" w:rsidR="00BC1BD7" w:rsidRDefault="00BC1BD7">
      <w:pPr>
        <w:pStyle w:val="ListParagraph"/>
        <w:numPr>
          <w:ilvl w:val="1"/>
          <w:numId w:val="10"/>
        </w:numPr>
        <w:tabs>
          <w:tab w:val="left" w:pos="1321"/>
          <w:tab w:val="left" w:pos="10620"/>
        </w:tabs>
        <w:spacing w:before="1"/>
        <w:ind w:left="720" w:right="720" w:hanging="270"/>
      </w:pPr>
      <w:r>
        <w:t>The grade point average of all graduate level courses that are part of a</w:t>
      </w:r>
      <w:r>
        <w:rPr>
          <w:spacing w:val="-19"/>
        </w:rPr>
        <w:t xml:space="preserve"> </w:t>
      </w:r>
      <w:r>
        <w:t>minor.</w:t>
      </w:r>
    </w:p>
    <w:p w14:paraId="3D3B5274" w14:textId="77777777" w:rsidR="00BC1BD7" w:rsidRDefault="00BC1BD7" w:rsidP="00DC3DF2">
      <w:pPr>
        <w:pStyle w:val="BodyText"/>
        <w:tabs>
          <w:tab w:val="left" w:pos="10620"/>
        </w:tabs>
        <w:spacing w:before="2"/>
        <w:ind w:left="990" w:right="720" w:hanging="540"/>
      </w:pPr>
    </w:p>
    <w:p w14:paraId="27D7005D" w14:textId="77777777" w:rsidR="00BC1BD7" w:rsidRDefault="00BC1BD7" w:rsidP="00DC3DF2">
      <w:pPr>
        <w:pStyle w:val="BodyText"/>
        <w:tabs>
          <w:tab w:val="left" w:pos="10620"/>
        </w:tabs>
        <w:spacing w:before="1"/>
        <w:ind w:left="450" w:right="720"/>
      </w:pPr>
      <w:r>
        <w:t>An academic hold will be placed on the records of all students whose GPA is below 3.00, thus placing the student on academic probation. These students will be able to register for courses only through the Student Services Office. This will enable our office to provide advice and guidance on an individualized basis.</w:t>
      </w:r>
    </w:p>
    <w:p w14:paraId="7E35A98D" w14:textId="77777777" w:rsidR="00BC1BD7" w:rsidRDefault="00BC1BD7" w:rsidP="00DC3DF2">
      <w:pPr>
        <w:pStyle w:val="BodyText"/>
        <w:tabs>
          <w:tab w:val="left" w:pos="10620"/>
        </w:tabs>
        <w:spacing w:before="3"/>
        <w:ind w:left="990" w:right="720" w:hanging="540"/>
      </w:pPr>
    </w:p>
    <w:p w14:paraId="4BAC1B70" w14:textId="6BB68825" w:rsidR="00BC1BD7" w:rsidRDefault="00BC1BD7" w:rsidP="00DC3DF2">
      <w:pPr>
        <w:pStyle w:val="BodyText"/>
        <w:tabs>
          <w:tab w:val="left" w:pos="10620"/>
        </w:tabs>
        <w:ind w:left="450" w:right="720"/>
      </w:pPr>
      <w:r>
        <w:t>Students on academic probation are not entitled to receive financial assistance in the form of Teaching Assistantships, Research Assistantships, or Fellowships.</w:t>
      </w:r>
    </w:p>
    <w:p w14:paraId="2B2032F8" w14:textId="2176A5B8" w:rsidR="00BC1BD7" w:rsidRDefault="00BC1BD7" w:rsidP="00DC3DF2">
      <w:pPr>
        <w:pStyle w:val="BodyText"/>
        <w:tabs>
          <w:tab w:val="left" w:pos="10620"/>
        </w:tabs>
        <w:ind w:left="450" w:right="720"/>
      </w:pPr>
    </w:p>
    <w:p w14:paraId="6CC66E92" w14:textId="77777777" w:rsidR="00BC1BD7" w:rsidRDefault="00BC1BD7" w:rsidP="00DC3DF2">
      <w:pPr>
        <w:pStyle w:val="BodyText"/>
        <w:tabs>
          <w:tab w:val="left" w:pos="10620"/>
        </w:tabs>
        <w:spacing w:before="78" w:line="237" w:lineRule="auto"/>
        <w:ind w:left="450" w:right="720"/>
      </w:pPr>
      <w:r>
        <w:t>Students with a GPA below 3.00 must show progress each semester towards improving their GPA, even if it takes more than one semester to reach a GPA of 3.00 or higher.</w:t>
      </w:r>
    </w:p>
    <w:p w14:paraId="138CC197" w14:textId="77777777" w:rsidR="00BC1BD7" w:rsidRDefault="00BC1BD7" w:rsidP="00DC3DF2">
      <w:pPr>
        <w:pStyle w:val="BodyText"/>
        <w:tabs>
          <w:tab w:val="left" w:pos="10620"/>
        </w:tabs>
        <w:spacing w:before="2"/>
        <w:ind w:left="990" w:right="720" w:hanging="540"/>
      </w:pPr>
    </w:p>
    <w:p w14:paraId="339628FE" w14:textId="140C0E90" w:rsidR="00BC1BD7" w:rsidRDefault="00BC1BD7" w:rsidP="00DC3DF2">
      <w:pPr>
        <w:pStyle w:val="Heading5"/>
        <w:tabs>
          <w:tab w:val="left" w:pos="10620"/>
        </w:tabs>
        <w:spacing w:before="1"/>
        <w:ind w:left="450" w:right="720"/>
      </w:pPr>
      <w:r>
        <w:t>Students who do not make sufficient academic progress as determined by the Graduate Coordinator will be dismissed from the program.</w:t>
      </w:r>
    </w:p>
    <w:p w14:paraId="70E100E2" w14:textId="77777777" w:rsidR="00044FA3" w:rsidRPr="00044FA3" w:rsidRDefault="00044FA3" w:rsidP="00DC3DF2">
      <w:pPr>
        <w:pStyle w:val="Heading5"/>
        <w:tabs>
          <w:tab w:val="left" w:pos="10620"/>
        </w:tabs>
        <w:spacing w:before="1"/>
        <w:ind w:left="450" w:right="720"/>
      </w:pPr>
    </w:p>
    <w:p w14:paraId="22AF7928" w14:textId="77777777" w:rsidR="00BC1BD7" w:rsidRDefault="00BC1BD7" w:rsidP="00DC3DF2">
      <w:pPr>
        <w:pStyle w:val="Heading2"/>
        <w:numPr>
          <w:ilvl w:val="0"/>
          <w:numId w:val="1"/>
        </w:numPr>
        <w:tabs>
          <w:tab w:val="left" w:pos="1161"/>
          <w:tab w:val="left" w:pos="10620"/>
        </w:tabs>
        <w:ind w:left="990" w:right="720" w:hanging="540"/>
      </w:pPr>
      <w:bookmarkStart w:id="126" w:name="_Toc233897630"/>
      <w:bookmarkStart w:id="127" w:name="_Toc234838231"/>
      <w:r>
        <w:rPr>
          <w:color w:val="365F91"/>
        </w:rPr>
        <w:t>Transfer of</w:t>
      </w:r>
      <w:r>
        <w:rPr>
          <w:color w:val="365F91"/>
          <w:spacing w:val="-1"/>
        </w:rPr>
        <w:t xml:space="preserve"> </w:t>
      </w:r>
      <w:r>
        <w:rPr>
          <w:color w:val="365F91"/>
        </w:rPr>
        <w:t>Credits</w:t>
      </w:r>
      <w:bookmarkEnd w:id="126"/>
      <w:bookmarkEnd w:id="127"/>
    </w:p>
    <w:p w14:paraId="4B978867" w14:textId="77777777" w:rsidR="00CD510F" w:rsidRDefault="00CD510F" w:rsidP="00DC3DF2">
      <w:pPr>
        <w:pStyle w:val="BodyText"/>
        <w:tabs>
          <w:tab w:val="left" w:pos="10620"/>
        </w:tabs>
        <w:spacing w:line="238" w:lineRule="auto"/>
        <w:ind w:left="446" w:right="720"/>
      </w:pPr>
    </w:p>
    <w:p w14:paraId="48C89AC2" w14:textId="35C20C21" w:rsidR="00CD510F" w:rsidRDefault="00BC1BD7" w:rsidP="00DC3DF2">
      <w:pPr>
        <w:pStyle w:val="BodyText"/>
        <w:tabs>
          <w:tab w:val="left" w:pos="10620"/>
        </w:tabs>
        <w:spacing w:line="238" w:lineRule="auto"/>
        <w:ind w:left="446" w:right="720"/>
      </w:pPr>
      <w:r>
        <w:t>Master's and Ph.D. Students may apply to transfer graduate‐level science and engineering coursework from another university or from non‐degree seeking UF/EDGE coursework according to the policies below.</w:t>
      </w:r>
    </w:p>
    <w:p w14:paraId="01BA7928" w14:textId="77777777" w:rsidR="00CD510F" w:rsidRDefault="00CD510F" w:rsidP="00DC3DF2">
      <w:pPr>
        <w:pStyle w:val="BodyText"/>
        <w:tabs>
          <w:tab w:val="left" w:pos="10620"/>
        </w:tabs>
        <w:spacing w:line="238" w:lineRule="auto"/>
        <w:ind w:left="446" w:right="720"/>
      </w:pPr>
    </w:p>
    <w:p w14:paraId="4B52705E" w14:textId="4A4ABC22" w:rsidR="00BC1BD7" w:rsidRDefault="00BC1BD7" w:rsidP="00DC3DF2">
      <w:pPr>
        <w:pStyle w:val="BodyText"/>
        <w:tabs>
          <w:tab w:val="left" w:pos="10620"/>
        </w:tabs>
        <w:ind w:left="446" w:right="720"/>
      </w:pPr>
      <w:r>
        <w:t>Students may petition to transfer graduate</w:t>
      </w:r>
      <w:r w:rsidR="00CD510F">
        <w:t>-</w:t>
      </w:r>
      <w:r>
        <w:t xml:space="preserve">level courses which were taken while classified as an undergraduate, postbaccalaureate, or non‐degree seeking student, if proof is provided indicating that courses were not used to satisfy degree requirements for another degree. In all cases, only courses with a grade of "B" or better may be transferred. Credits obtained in non‐degree programs, e.g. continuing education, may not be transferred. Credits transferred will be applied toward meeting the degree </w:t>
      </w:r>
      <w:r>
        <w:lastRenderedPageBreak/>
        <w:t>requirements, but the grades earned will not be computed in the student's grade point average unless the coursework was completed at UF. Credits for schools operating with more than two periods (e.g., trimesters) during</w:t>
      </w:r>
      <w:r>
        <w:rPr>
          <w:spacing w:val="-5"/>
        </w:rPr>
        <w:t xml:space="preserve"> </w:t>
      </w:r>
      <w:r>
        <w:t>the</w:t>
      </w:r>
      <w:r>
        <w:rPr>
          <w:spacing w:val="-7"/>
        </w:rPr>
        <w:t xml:space="preserve"> </w:t>
      </w:r>
      <w:r>
        <w:t>academic</w:t>
      </w:r>
      <w:r>
        <w:rPr>
          <w:spacing w:val="-5"/>
        </w:rPr>
        <w:t xml:space="preserve"> </w:t>
      </w:r>
      <w:r>
        <w:t>year</w:t>
      </w:r>
      <w:r>
        <w:rPr>
          <w:spacing w:val="-3"/>
        </w:rPr>
        <w:t xml:space="preserve"> </w:t>
      </w:r>
      <w:r>
        <w:t>will</w:t>
      </w:r>
      <w:r>
        <w:rPr>
          <w:spacing w:val="-8"/>
        </w:rPr>
        <w:t xml:space="preserve"> </w:t>
      </w:r>
      <w:r>
        <w:t>be</w:t>
      </w:r>
      <w:r>
        <w:rPr>
          <w:spacing w:val="-1"/>
        </w:rPr>
        <w:t xml:space="preserve"> </w:t>
      </w:r>
      <w:r>
        <w:t>scaled</w:t>
      </w:r>
      <w:r>
        <w:rPr>
          <w:spacing w:val="-6"/>
        </w:rPr>
        <w:t xml:space="preserve"> </w:t>
      </w:r>
      <w:r>
        <w:t>accordingly</w:t>
      </w:r>
      <w:r>
        <w:rPr>
          <w:spacing w:val="-1"/>
        </w:rPr>
        <w:t xml:space="preserve"> </w:t>
      </w:r>
      <w:r>
        <w:t>by</w:t>
      </w:r>
      <w:r>
        <w:rPr>
          <w:spacing w:val="-7"/>
        </w:rPr>
        <w:t xml:space="preserve"> </w:t>
      </w:r>
      <w:r>
        <w:t>the</w:t>
      </w:r>
      <w:r>
        <w:rPr>
          <w:spacing w:val="-7"/>
        </w:rPr>
        <w:t xml:space="preserve"> </w:t>
      </w:r>
      <w:r>
        <w:t>Graduate</w:t>
      </w:r>
      <w:r>
        <w:rPr>
          <w:spacing w:val="-5"/>
        </w:rPr>
        <w:t xml:space="preserve"> </w:t>
      </w:r>
      <w:r>
        <w:t>School.</w:t>
      </w:r>
    </w:p>
    <w:p w14:paraId="34AD913A" w14:textId="77777777" w:rsidR="00BC1BD7" w:rsidRDefault="00BC1BD7" w:rsidP="00DC3DF2">
      <w:pPr>
        <w:pStyle w:val="BodyText"/>
        <w:tabs>
          <w:tab w:val="left" w:pos="10620"/>
        </w:tabs>
        <w:ind w:left="450" w:right="720"/>
      </w:pPr>
    </w:p>
    <w:p w14:paraId="01A93810" w14:textId="72595BA4" w:rsidR="00BC1BD7" w:rsidRDefault="00BC1BD7" w:rsidP="00DC3DF2">
      <w:pPr>
        <w:pStyle w:val="BodyText"/>
        <w:tabs>
          <w:tab w:val="left" w:pos="10620"/>
        </w:tabs>
        <w:ind w:left="450" w:right="720"/>
      </w:pPr>
      <w:r>
        <w:t>Application for transfer of credit earned after admission to a UF graduate program must be filed with the Graduate School as soon as possible but before</w:t>
      </w:r>
      <w:r w:rsidR="00FE1B34">
        <w:t xml:space="preserve"> the end of </w:t>
      </w:r>
      <w:r w:rsidR="00FE1B34" w:rsidRPr="00FE1B34">
        <w:t>the student’s first term of enrollment</w:t>
      </w:r>
      <w:r>
        <w:t>. The student must provide a complete description of the graduate course in consideration for transfer and a transcript indicating the grade earned. The approval of the Graduate Coordinator and the Dean of the Graduate School are required for the acceptance of transfer credits.</w:t>
      </w:r>
    </w:p>
    <w:p w14:paraId="325C4B99" w14:textId="77777777" w:rsidR="00BC1BD7" w:rsidRDefault="00BC1BD7" w:rsidP="00DC3DF2">
      <w:pPr>
        <w:tabs>
          <w:tab w:val="left" w:pos="10620"/>
        </w:tabs>
        <w:spacing w:before="221"/>
        <w:ind w:left="450" w:right="720"/>
        <w:rPr>
          <w:i/>
        </w:rPr>
      </w:pPr>
      <w:r>
        <w:rPr>
          <w:i/>
        </w:rPr>
        <w:t>Master's Students:</w:t>
      </w:r>
    </w:p>
    <w:p w14:paraId="19CD0706" w14:textId="77777777" w:rsidR="00BC1BD7" w:rsidRDefault="00BC1BD7" w:rsidP="00DC3DF2">
      <w:pPr>
        <w:pStyle w:val="BodyText"/>
        <w:tabs>
          <w:tab w:val="left" w:pos="10620"/>
        </w:tabs>
        <w:spacing w:before="9"/>
        <w:ind w:left="450" w:right="720"/>
        <w:rPr>
          <w:i/>
          <w:sz w:val="21"/>
        </w:rPr>
      </w:pPr>
    </w:p>
    <w:p w14:paraId="69932DDF" w14:textId="77777777" w:rsidR="00BC1BD7" w:rsidRDefault="00BC1BD7" w:rsidP="00DC3DF2">
      <w:pPr>
        <w:pStyle w:val="BodyText"/>
        <w:tabs>
          <w:tab w:val="left" w:pos="10620"/>
        </w:tabs>
        <w:spacing w:before="1"/>
        <w:ind w:left="450" w:right="720"/>
      </w:pPr>
      <w:r>
        <w:t>Up to 9 credit hours of coursework may be transferred from an outside institution. Up to 15 credits of graduate‐level non‐degree seeking UF/EDGE coursework may be transferred. No more than 15 credits may be transferred into the student's Master's degree program.</w:t>
      </w:r>
    </w:p>
    <w:p w14:paraId="4E53A2CC" w14:textId="77777777" w:rsidR="00BC1BD7" w:rsidRDefault="00BC1BD7" w:rsidP="00DC3DF2">
      <w:pPr>
        <w:pStyle w:val="BodyText"/>
        <w:tabs>
          <w:tab w:val="left" w:pos="10620"/>
        </w:tabs>
        <w:spacing w:before="1"/>
        <w:ind w:left="450" w:right="720"/>
      </w:pPr>
    </w:p>
    <w:p w14:paraId="79993D54" w14:textId="77777777" w:rsidR="00BC1BD7" w:rsidRDefault="00BC1BD7" w:rsidP="00DC3DF2">
      <w:pPr>
        <w:tabs>
          <w:tab w:val="left" w:pos="10620"/>
        </w:tabs>
        <w:ind w:left="450" w:right="720"/>
        <w:rPr>
          <w:i/>
        </w:rPr>
      </w:pPr>
      <w:r>
        <w:rPr>
          <w:i/>
        </w:rPr>
        <w:t>Ph.D. Students:</w:t>
      </w:r>
    </w:p>
    <w:p w14:paraId="06D2BBD3" w14:textId="77777777" w:rsidR="00BC1BD7" w:rsidRDefault="00BC1BD7" w:rsidP="00DC3DF2">
      <w:pPr>
        <w:pStyle w:val="BodyText"/>
        <w:tabs>
          <w:tab w:val="left" w:pos="10620"/>
        </w:tabs>
        <w:spacing w:before="3"/>
        <w:ind w:left="450" w:right="720"/>
        <w:rPr>
          <w:i/>
        </w:rPr>
      </w:pPr>
    </w:p>
    <w:p w14:paraId="04D549E7" w14:textId="45462BCA" w:rsidR="00BC1BD7" w:rsidRDefault="00FE1B34" w:rsidP="00DC3DF2">
      <w:pPr>
        <w:pStyle w:val="BodyText"/>
        <w:tabs>
          <w:tab w:val="left" w:pos="10620"/>
        </w:tabs>
        <w:ind w:left="450" w:right="720"/>
      </w:pPr>
      <w:r>
        <w:t>Students who have earned a master’s degree should apply for the MDA (see Section II.1)</w:t>
      </w:r>
      <w:r w:rsidR="00BC1BD7">
        <w:t xml:space="preserve">. Students with additional coursework </w:t>
      </w:r>
      <w:r w:rsidRPr="00FE1B34">
        <w:t>beyond a master’s degree </w:t>
      </w:r>
      <w:r>
        <w:t xml:space="preserve">taken </w:t>
      </w:r>
      <w:r w:rsidR="00BC1BD7">
        <w:t xml:space="preserve">at another institution may petition the Graduate </w:t>
      </w:r>
      <w:r>
        <w:t xml:space="preserve">School </w:t>
      </w:r>
      <w:r w:rsidR="00BC1BD7">
        <w:t>to transfer up to 15 additional hours of coursework into the Ph.D. degree program</w:t>
      </w:r>
      <w:r w:rsidR="00DC3DF2" w:rsidRPr="00DC3DF2">
        <w:t xml:space="preserve">. At least 45 credits of </w:t>
      </w:r>
      <w:r w:rsidR="00DC3DF2">
        <w:t>the Ph.D.</w:t>
      </w:r>
      <w:r w:rsidR="00DC3DF2" w:rsidRPr="00DC3DF2">
        <w:t xml:space="preserve"> degree must be completed at the University of Florida</w:t>
      </w:r>
      <w:r w:rsidR="00DC3DF2">
        <w:t>.</w:t>
      </w:r>
    </w:p>
    <w:p w14:paraId="2760F2E8" w14:textId="77777777" w:rsidR="00DC3DF2" w:rsidRDefault="00DC3DF2" w:rsidP="00DC3DF2">
      <w:pPr>
        <w:pStyle w:val="BodyText"/>
        <w:tabs>
          <w:tab w:val="left" w:pos="10620"/>
        </w:tabs>
        <w:ind w:left="450" w:right="720"/>
        <w:rPr>
          <w:sz w:val="26"/>
        </w:rPr>
      </w:pPr>
    </w:p>
    <w:p w14:paraId="3B266CEF" w14:textId="50F98263" w:rsidR="00BC1BD7" w:rsidRPr="00DC3DF2" w:rsidRDefault="00BC1BD7" w:rsidP="00DC3DF2">
      <w:pPr>
        <w:pStyle w:val="Heading2"/>
        <w:numPr>
          <w:ilvl w:val="0"/>
          <w:numId w:val="1"/>
        </w:numPr>
        <w:tabs>
          <w:tab w:val="left" w:pos="1161"/>
          <w:tab w:val="left" w:pos="10620"/>
        </w:tabs>
        <w:spacing w:before="188"/>
        <w:ind w:left="990" w:right="720" w:hanging="540"/>
      </w:pPr>
      <w:bookmarkStart w:id="128" w:name="_Toc233897631"/>
      <w:bookmarkStart w:id="129" w:name="_Toc234838232"/>
      <w:r>
        <w:rPr>
          <w:color w:val="365F91"/>
        </w:rPr>
        <w:t>Internship</w:t>
      </w:r>
      <w:r>
        <w:rPr>
          <w:color w:val="365F91"/>
          <w:spacing w:val="-2"/>
        </w:rPr>
        <w:t xml:space="preserve"> </w:t>
      </w:r>
      <w:r>
        <w:rPr>
          <w:color w:val="365F91"/>
        </w:rPr>
        <w:t>Policy</w:t>
      </w:r>
      <w:bookmarkEnd w:id="128"/>
      <w:bookmarkEnd w:id="129"/>
    </w:p>
    <w:p w14:paraId="23116AD5" w14:textId="77777777" w:rsidR="00DC3DF2" w:rsidRDefault="00DC3DF2" w:rsidP="00DC3DF2">
      <w:pPr>
        <w:pStyle w:val="BodyText"/>
        <w:tabs>
          <w:tab w:val="left" w:pos="10620"/>
        </w:tabs>
        <w:ind w:left="990" w:right="720" w:hanging="540"/>
      </w:pPr>
    </w:p>
    <w:p w14:paraId="10ED8B68" w14:textId="02988FDB" w:rsidR="00105175" w:rsidRDefault="00105175" w:rsidP="00105175">
      <w:pPr>
        <w:pStyle w:val="BodyText"/>
        <w:tabs>
          <w:tab w:val="left" w:pos="10620"/>
        </w:tabs>
        <w:ind w:left="450" w:right="720"/>
      </w:pPr>
      <w:r>
        <w:t xml:space="preserve">Students can count a maximum of 6 credits of EGN 5949 </w:t>
      </w:r>
      <w:r w:rsidRPr="00105175">
        <w:t>Engineering Internship/Co-op</w:t>
      </w:r>
      <w:r>
        <w:t xml:space="preserve"> toward their degree program (6 for Ph.D. and non-thesis M.S. and 3 for thesis M.S.). Internship credits will count toward the independent study total of a student’s degree program (i.e., students can only count a maximum of 6 credits of EEL 5905, EEL 6905, and/or EGN 5949 toward their degree program).</w:t>
      </w:r>
    </w:p>
    <w:p w14:paraId="14B03A7E" w14:textId="77777777" w:rsidR="007649EF" w:rsidRDefault="007649EF" w:rsidP="00105175">
      <w:pPr>
        <w:pStyle w:val="BodyText"/>
        <w:tabs>
          <w:tab w:val="left" w:pos="10620"/>
        </w:tabs>
        <w:ind w:right="720"/>
      </w:pPr>
    </w:p>
    <w:p w14:paraId="38894BFE" w14:textId="13FB046F" w:rsidR="002D20D3" w:rsidRPr="007649EF" w:rsidRDefault="002D20D3" w:rsidP="007649EF">
      <w:pPr>
        <w:pStyle w:val="BodyText"/>
        <w:tabs>
          <w:tab w:val="left" w:pos="10620"/>
        </w:tabs>
        <w:ind w:left="446" w:right="720"/>
      </w:pPr>
      <w:proofErr w:type="gramStart"/>
      <w:r>
        <w:t>In order to</w:t>
      </w:r>
      <w:proofErr w:type="gramEnd"/>
      <w:r>
        <w:t xml:space="preserve"> participate in the ECE Graduate Internship Program, students must have completed at least 18 UF ECE graduate</w:t>
      </w:r>
      <w:r w:rsidR="007649EF">
        <w:t>-</w:t>
      </w:r>
      <w:r>
        <w:t>level credits</w:t>
      </w:r>
      <w:r w:rsidR="007649EF">
        <w:t xml:space="preserve"> (at least 12 credits are required for students in the combined B.S./M.S. program)</w:t>
      </w:r>
      <w:r>
        <w:t>. Students must also have a minimum departmental and cumulative grade point average of 3.0. International students will also need to contact the International Center to verify their CPT eligibility.</w:t>
      </w:r>
      <w:r w:rsidR="007649EF">
        <w:t xml:space="preserve"> </w:t>
      </w:r>
      <w:r>
        <w:t>Internships are voluntary and are meant to compliment a student’s degree program.</w:t>
      </w:r>
      <w:r w:rsidR="007649EF">
        <w:t xml:space="preserve"> </w:t>
      </w:r>
      <w:r>
        <w:t xml:space="preserve">Internships that impede a student’s timely progress toward their degree will not be approved. Students who choose to complete an internship must be cognizant of the appropriate academic deadlines. </w:t>
      </w:r>
      <w:r>
        <w:rPr>
          <w:b/>
        </w:rPr>
        <w:t>Internships CANNOT conflict with the start and end dates of the academic semester.</w:t>
      </w:r>
    </w:p>
    <w:p w14:paraId="06352658" w14:textId="77777777" w:rsidR="002D20D3" w:rsidRDefault="002D20D3" w:rsidP="00DC3DF2">
      <w:pPr>
        <w:pStyle w:val="BodyText"/>
        <w:tabs>
          <w:tab w:val="left" w:pos="10620"/>
        </w:tabs>
        <w:spacing w:before="8"/>
        <w:ind w:left="450" w:right="720"/>
        <w:rPr>
          <w:b/>
          <w:sz w:val="21"/>
        </w:rPr>
      </w:pPr>
    </w:p>
    <w:p w14:paraId="400CB3FE" w14:textId="77777777" w:rsidR="002D20D3" w:rsidRDefault="002D20D3" w:rsidP="00DC3DF2">
      <w:pPr>
        <w:tabs>
          <w:tab w:val="left" w:pos="10620"/>
        </w:tabs>
        <w:ind w:left="450" w:right="720"/>
        <w:rPr>
          <w:b/>
        </w:rPr>
      </w:pPr>
      <w:r>
        <w:t xml:space="preserve">Students who hold appointments at UF must be cognizant of the start and end dates of their appointments while making internship plans. Students are not permitted to be on appointment and be on internship at the same time. Students on appointment are responsible for knowing the start and end dates of their appointment when negotiating the timeframe of their internship. </w:t>
      </w:r>
      <w:r>
        <w:rPr>
          <w:b/>
        </w:rPr>
        <w:t>Students who arrange internships that conflict with their UF appointment start and/or end dates will NOT be appointed for that semester.</w:t>
      </w:r>
    </w:p>
    <w:p w14:paraId="4261EFB0" w14:textId="77777777" w:rsidR="002D20D3" w:rsidRDefault="002D20D3" w:rsidP="00DC3DF2">
      <w:pPr>
        <w:pStyle w:val="BodyText"/>
        <w:tabs>
          <w:tab w:val="left" w:pos="10620"/>
        </w:tabs>
        <w:spacing w:before="4"/>
        <w:ind w:left="450" w:right="720"/>
        <w:rPr>
          <w:b/>
        </w:rPr>
      </w:pPr>
    </w:p>
    <w:p w14:paraId="423519AA" w14:textId="7A18D092" w:rsidR="002D20D3" w:rsidRDefault="002D20D3" w:rsidP="00DC3DF2">
      <w:pPr>
        <w:pStyle w:val="BodyText"/>
        <w:tabs>
          <w:tab w:val="left" w:pos="10620"/>
        </w:tabs>
        <w:ind w:left="450" w:right="720"/>
      </w:pPr>
      <w:r>
        <w:t>To be classified as an internship and to receive up to six elective credits (EGN 5949), the job duties of the internship must consist of engineering design. Positions not acceptable for graduate internship credit include undergraduate</w:t>
      </w:r>
      <w:r w:rsidR="007649EF">
        <w:t>-</w:t>
      </w:r>
      <w:r>
        <w:t xml:space="preserve">level work, technician, data entry, clerical work, part‐time work, etc. </w:t>
      </w:r>
      <w:r w:rsidR="007649EF">
        <w:t xml:space="preserve">The job duties must be clearly specified in an offer letter for the internship position. </w:t>
      </w:r>
      <w:r>
        <w:t xml:space="preserve">Students must also complete a </w:t>
      </w:r>
      <w:r>
        <w:lastRenderedPageBreak/>
        <w:t xml:space="preserve">technical report </w:t>
      </w:r>
      <w:proofErr w:type="gramStart"/>
      <w:r>
        <w:t>in order to</w:t>
      </w:r>
      <w:proofErr w:type="gramEnd"/>
      <w:r>
        <w:t xml:space="preserve"> receive credit for their internship.</w:t>
      </w:r>
    </w:p>
    <w:p w14:paraId="267CD65D" w14:textId="77777777" w:rsidR="002D20D3" w:rsidRDefault="002D20D3" w:rsidP="00105175">
      <w:pPr>
        <w:pStyle w:val="BodyText"/>
        <w:tabs>
          <w:tab w:val="left" w:pos="10620"/>
        </w:tabs>
        <w:spacing w:before="1"/>
        <w:ind w:right="720"/>
      </w:pPr>
    </w:p>
    <w:p w14:paraId="1E3881A2" w14:textId="1CFBD391" w:rsidR="002D20D3" w:rsidRDefault="002D20D3" w:rsidP="00DC3DF2">
      <w:pPr>
        <w:pStyle w:val="BodyText"/>
        <w:tabs>
          <w:tab w:val="left" w:pos="10620"/>
        </w:tabs>
        <w:ind w:left="450" w:right="720"/>
      </w:pPr>
      <w:r>
        <w:t xml:space="preserve">Each student is required to generate a technical report (2000‐word minimum, excluding graphs, equations, circuits, and/or computer code) to receive credit for their internship. The report must meet </w:t>
      </w:r>
      <w:r w:rsidR="00E816C9">
        <w:t xml:space="preserve">the </w:t>
      </w:r>
      <w:r>
        <w:t>IEEE publication guidelines and include the following: title, author’s name, abstract, introduction of the tasks carried out, methodology used, results, discussion, acknowledgements, and references. Confidential material should not be</w:t>
      </w:r>
      <w:r>
        <w:rPr>
          <w:spacing w:val="-8"/>
        </w:rPr>
        <w:t xml:space="preserve"> </w:t>
      </w:r>
      <w:r>
        <w:t>included,</w:t>
      </w:r>
      <w:r>
        <w:rPr>
          <w:spacing w:val="-7"/>
        </w:rPr>
        <w:t xml:space="preserve"> </w:t>
      </w:r>
      <w:r>
        <w:t>but</w:t>
      </w:r>
      <w:r>
        <w:rPr>
          <w:spacing w:val="-6"/>
        </w:rPr>
        <w:t xml:space="preserve"> </w:t>
      </w:r>
      <w:r>
        <w:t>students</w:t>
      </w:r>
      <w:r>
        <w:rPr>
          <w:spacing w:val="-7"/>
        </w:rPr>
        <w:t xml:space="preserve"> </w:t>
      </w:r>
      <w:r>
        <w:t>are</w:t>
      </w:r>
      <w:r>
        <w:rPr>
          <w:spacing w:val="-8"/>
        </w:rPr>
        <w:t xml:space="preserve"> </w:t>
      </w:r>
      <w:r>
        <w:t>expected</w:t>
      </w:r>
      <w:r>
        <w:rPr>
          <w:spacing w:val="-7"/>
        </w:rPr>
        <w:t xml:space="preserve"> </w:t>
      </w:r>
      <w:r>
        <w:t>to</w:t>
      </w:r>
      <w:r>
        <w:rPr>
          <w:spacing w:val="-8"/>
        </w:rPr>
        <w:t xml:space="preserve"> </w:t>
      </w:r>
      <w:r>
        <w:t>include</w:t>
      </w:r>
      <w:r>
        <w:rPr>
          <w:spacing w:val="-7"/>
        </w:rPr>
        <w:t xml:space="preserve"> </w:t>
      </w:r>
      <w:r>
        <w:t>technical</w:t>
      </w:r>
      <w:r>
        <w:rPr>
          <w:spacing w:val="-8"/>
        </w:rPr>
        <w:t xml:space="preserve"> </w:t>
      </w:r>
      <w:r>
        <w:t>details</w:t>
      </w:r>
      <w:r>
        <w:rPr>
          <w:spacing w:val="-4"/>
        </w:rPr>
        <w:t xml:space="preserve"> </w:t>
      </w:r>
      <w:r>
        <w:t>and</w:t>
      </w:r>
      <w:r>
        <w:rPr>
          <w:spacing w:val="-8"/>
        </w:rPr>
        <w:t xml:space="preserve"> </w:t>
      </w:r>
      <w:r>
        <w:t>assessments,</w:t>
      </w:r>
      <w:r>
        <w:rPr>
          <w:spacing w:val="-7"/>
        </w:rPr>
        <w:t xml:space="preserve"> </w:t>
      </w:r>
      <w:r>
        <w:t>equations,</w:t>
      </w:r>
      <w:r>
        <w:rPr>
          <w:spacing w:val="-7"/>
        </w:rPr>
        <w:t xml:space="preserve"> </w:t>
      </w:r>
      <w:r>
        <w:t>graphs,</w:t>
      </w:r>
      <w:r>
        <w:rPr>
          <w:spacing w:val="-6"/>
        </w:rPr>
        <w:t xml:space="preserve"> </w:t>
      </w:r>
      <w:r>
        <w:t>circuits, etc.</w:t>
      </w:r>
    </w:p>
    <w:p w14:paraId="78D1E124" w14:textId="77777777" w:rsidR="002D20D3" w:rsidRDefault="002D20D3" w:rsidP="00DC3DF2">
      <w:pPr>
        <w:pStyle w:val="BodyText"/>
        <w:tabs>
          <w:tab w:val="left" w:pos="10620"/>
        </w:tabs>
        <w:spacing w:before="1"/>
        <w:ind w:left="450" w:right="720"/>
      </w:pPr>
    </w:p>
    <w:p w14:paraId="26B7123F" w14:textId="2DCDF434" w:rsidR="002D20D3" w:rsidRDefault="002D20D3" w:rsidP="00DC3DF2">
      <w:pPr>
        <w:pStyle w:val="BodyText"/>
        <w:tabs>
          <w:tab w:val="left" w:pos="10620"/>
        </w:tabs>
        <w:ind w:left="450" w:right="720"/>
      </w:pPr>
      <w:r>
        <w:t xml:space="preserve">More information about the ECE Graduate Internship Program can be found </w:t>
      </w:r>
      <w:r w:rsidR="008E5111">
        <w:t xml:space="preserve">here: </w:t>
      </w:r>
      <w:hyperlink r:id="rId50" w:history="1">
        <w:r w:rsidR="008E5111" w:rsidRPr="00715835">
          <w:rPr>
            <w:rStyle w:val="Hyperlink"/>
          </w:rPr>
          <w:t>https://www.ece.ufl.edu/academics/graduate/internship-information/</w:t>
        </w:r>
      </w:hyperlink>
      <w:r w:rsidR="008E5111">
        <w:t xml:space="preserve">. </w:t>
      </w:r>
    </w:p>
    <w:p w14:paraId="5843D194" w14:textId="77777777" w:rsidR="002D20D3" w:rsidRDefault="002D20D3" w:rsidP="00105175">
      <w:pPr>
        <w:pStyle w:val="BodyText"/>
        <w:tabs>
          <w:tab w:val="left" w:pos="10620"/>
        </w:tabs>
        <w:ind w:right="720"/>
        <w:rPr>
          <w:sz w:val="26"/>
        </w:rPr>
      </w:pPr>
    </w:p>
    <w:p w14:paraId="785C8580" w14:textId="5ED1EF02" w:rsidR="002D20D3" w:rsidRPr="00DC3DF2" w:rsidRDefault="002D20D3" w:rsidP="00DC3DF2">
      <w:pPr>
        <w:pStyle w:val="Heading2"/>
        <w:numPr>
          <w:ilvl w:val="0"/>
          <w:numId w:val="1"/>
        </w:numPr>
        <w:tabs>
          <w:tab w:val="left" w:pos="1161"/>
          <w:tab w:val="left" w:pos="10620"/>
        </w:tabs>
        <w:spacing w:before="191"/>
        <w:ind w:left="990" w:right="720" w:hanging="540"/>
      </w:pPr>
      <w:bookmarkStart w:id="130" w:name="_Toc233897632"/>
      <w:bookmarkStart w:id="131" w:name="_Toc234838233"/>
      <w:r>
        <w:rPr>
          <w:color w:val="365F91"/>
        </w:rPr>
        <w:t>Financial</w:t>
      </w:r>
      <w:r>
        <w:rPr>
          <w:color w:val="365F91"/>
          <w:spacing w:val="-3"/>
        </w:rPr>
        <w:t xml:space="preserve"> </w:t>
      </w:r>
      <w:r>
        <w:rPr>
          <w:color w:val="365F91"/>
        </w:rPr>
        <w:t>Aid</w:t>
      </w:r>
      <w:bookmarkEnd w:id="130"/>
      <w:r w:rsidR="00105175">
        <w:rPr>
          <w:color w:val="365F91"/>
        </w:rPr>
        <w:t xml:space="preserve"> and Graduate Assistantships</w:t>
      </w:r>
      <w:bookmarkEnd w:id="131"/>
    </w:p>
    <w:p w14:paraId="71B89FC2" w14:textId="77777777" w:rsidR="00DC3DF2" w:rsidRDefault="00DC3DF2" w:rsidP="00DC3DF2">
      <w:pPr>
        <w:pStyle w:val="BodyText"/>
        <w:tabs>
          <w:tab w:val="left" w:pos="10620"/>
        </w:tabs>
        <w:ind w:left="990" w:right="720" w:hanging="540"/>
      </w:pPr>
    </w:p>
    <w:p w14:paraId="23845935" w14:textId="4548BDD0" w:rsidR="00CA13AA" w:rsidRDefault="00CA13AA" w:rsidP="00E816C9">
      <w:pPr>
        <w:pStyle w:val="BodyText"/>
        <w:tabs>
          <w:tab w:val="left" w:pos="10620"/>
        </w:tabs>
        <w:ind w:left="450" w:right="720"/>
      </w:pPr>
      <w:r>
        <w:t>T</w:t>
      </w:r>
      <w:r w:rsidR="002D20D3">
        <w:t>eaching assistantships, research assistantships and fellowships</w:t>
      </w:r>
      <w:r w:rsidR="00E87961">
        <w:t xml:space="preserve"> </w:t>
      </w:r>
      <w:r>
        <w:t xml:space="preserve">are awarded </w:t>
      </w:r>
      <w:r w:rsidR="00E87961">
        <w:t xml:space="preserve">to </w:t>
      </w:r>
      <w:r>
        <w:t>primarily Ph.D.</w:t>
      </w:r>
      <w:r w:rsidR="00E87961">
        <w:t xml:space="preserve"> students</w:t>
      </w:r>
      <w:r>
        <w:t xml:space="preserve"> by the Department of Electrical and Computer Engineering</w:t>
      </w:r>
      <w:r w:rsidR="002D20D3">
        <w:t xml:space="preserve">. </w:t>
      </w:r>
    </w:p>
    <w:p w14:paraId="035438F4" w14:textId="77777777" w:rsidR="00CA13AA" w:rsidRDefault="00CA13AA" w:rsidP="00E816C9">
      <w:pPr>
        <w:pStyle w:val="BodyText"/>
        <w:tabs>
          <w:tab w:val="left" w:pos="10620"/>
        </w:tabs>
        <w:ind w:left="450" w:right="720"/>
      </w:pPr>
    </w:p>
    <w:p w14:paraId="44BE6065" w14:textId="29E4CB14" w:rsidR="00E816C9" w:rsidRDefault="002D20D3" w:rsidP="00CA13AA">
      <w:pPr>
        <w:pStyle w:val="BodyText"/>
        <w:tabs>
          <w:tab w:val="left" w:pos="10620"/>
        </w:tabs>
        <w:ind w:left="450" w:right="720"/>
      </w:pPr>
      <w:r>
        <w:t>Fellowships are highly competitive</w:t>
      </w:r>
      <w:r w:rsidR="00E87961">
        <w:t>. A limited number of fellowships are awarded at the time of admission.</w:t>
      </w:r>
      <w:r>
        <w:t xml:space="preserve"> </w:t>
      </w:r>
      <w:r w:rsidR="00E816C9">
        <w:t>Research assistantships are awarded by individual faculty members with funding from governmental or industrial sources.</w:t>
      </w:r>
      <w:r w:rsidR="00CA13AA">
        <w:t xml:space="preserve"> </w:t>
      </w:r>
      <w:r w:rsidR="00E87961">
        <w:t>Students may apply for teaching assistantship</w:t>
      </w:r>
      <w:r w:rsidR="00CA13AA">
        <w:t>s</w:t>
      </w:r>
      <w:r w:rsidR="00E87961">
        <w:t xml:space="preserve"> </w:t>
      </w:r>
      <w:r w:rsidR="00CA13AA">
        <w:t xml:space="preserve">directly at the departmental web portal. </w:t>
      </w:r>
      <w:r>
        <w:t>Recipients of teaching assistantships are selected by the Associate Chai</w:t>
      </w:r>
      <w:r w:rsidR="00E816C9">
        <w:t>r</w:t>
      </w:r>
      <w:r>
        <w:t xml:space="preserve"> of the ECE department.</w:t>
      </w:r>
      <w:r w:rsidR="00E816C9">
        <w:t xml:space="preserve"> A</w:t>
      </w:r>
      <w:r>
        <w:t xml:space="preserve">ssigned duties for teaching assistants are determined by </w:t>
      </w:r>
      <w:r w:rsidR="00E816C9">
        <w:t>the Associate Chair</w:t>
      </w:r>
      <w:r>
        <w:t xml:space="preserve"> and are in accordance with</w:t>
      </w:r>
      <w:r w:rsidR="00E816C9">
        <w:t xml:space="preserve"> </w:t>
      </w:r>
      <w:r>
        <w:t>the assistantship appointment. Duties include grading, staff meetings, class preparation, student consultation, required lecture attendance, and research not directly related to the student’s thesis or dissertation. Students will also have assigned</w:t>
      </w:r>
      <w:r w:rsidR="00E816C9">
        <w:t xml:space="preserve"> </w:t>
      </w:r>
      <w:r>
        <w:t xml:space="preserve">classroom or laboratory teaching responsibilities. </w:t>
      </w:r>
    </w:p>
    <w:p w14:paraId="4063B238" w14:textId="77777777" w:rsidR="00E816C9" w:rsidRDefault="00E816C9" w:rsidP="00E816C9">
      <w:pPr>
        <w:pStyle w:val="BodyText"/>
        <w:tabs>
          <w:tab w:val="left" w:pos="10620"/>
        </w:tabs>
        <w:ind w:left="450" w:right="720"/>
      </w:pPr>
    </w:p>
    <w:p w14:paraId="1CF51691" w14:textId="60781D4F" w:rsidR="00CA13AA" w:rsidRDefault="00CA13AA" w:rsidP="00CA13AA">
      <w:pPr>
        <w:pStyle w:val="BodyText"/>
        <w:tabs>
          <w:tab w:val="left" w:pos="10620"/>
        </w:tabs>
        <w:ind w:left="450" w:right="720"/>
      </w:pPr>
      <w:r>
        <w:t>International students who wish to be eligible for graduate assistantships must pass the SPEAK (TSE) or TOEFL iBT test. The passing score for the SPEAK test is 55. Students who score a 45 or 50 must take EAP 5836 Academic Spoken English but are still allowed to hold a graduate assistantship. A passing score for the old TOEFL iBT test is a 28. A passing score for the new TOEFL iBT test is a 6 in the speaking section and a 4.5 in the listening section. Students who score in the 23‐27 range (4.5-5.5 on the updated scale) must enroll in EAP 5836 during your first semester of teaching. Students who score less than 23 on the TOEFL iBT will be required to take the SPEAK test to be considered for a TA position.</w:t>
      </w:r>
    </w:p>
    <w:p w14:paraId="54723776" w14:textId="060489F0" w:rsidR="00BC1BD7" w:rsidRDefault="00BC1BD7" w:rsidP="00DC3DF2">
      <w:pPr>
        <w:pStyle w:val="BodyText"/>
        <w:tabs>
          <w:tab w:val="left" w:pos="10620"/>
        </w:tabs>
        <w:ind w:left="990" w:right="720" w:hanging="540"/>
      </w:pPr>
    </w:p>
    <w:p w14:paraId="0A02C4D2" w14:textId="31D375B6" w:rsidR="00E816C9" w:rsidRDefault="00E816C9" w:rsidP="00105175">
      <w:pPr>
        <w:pStyle w:val="BodyText"/>
        <w:tabs>
          <w:tab w:val="left" w:pos="10620"/>
        </w:tabs>
        <w:ind w:left="450" w:right="720"/>
      </w:pPr>
      <w:r>
        <w:t xml:space="preserve">The minimum stipend for students on 12-month appointment in the ECE department can be found at </w:t>
      </w:r>
      <w:hyperlink r:id="rId51" w:history="1">
        <w:r w:rsidRPr="00BD5D52">
          <w:rPr>
            <w:rStyle w:val="Hyperlink"/>
          </w:rPr>
          <w:t>https://ece.ufl.edu/admissions/graduate/graduate-funding/</w:t>
        </w:r>
      </w:hyperlink>
      <w:r>
        <w:t xml:space="preserve"> .</w:t>
      </w:r>
    </w:p>
    <w:p w14:paraId="71F4087B" w14:textId="77777777" w:rsidR="00105175" w:rsidRDefault="00105175" w:rsidP="00105175">
      <w:pPr>
        <w:pStyle w:val="BodyText"/>
        <w:tabs>
          <w:tab w:val="left" w:pos="10620"/>
        </w:tabs>
        <w:ind w:left="450" w:right="720"/>
      </w:pPr>
    </w:p>
    <w:p w14:paraId="1C75A269" w14:textId="6BF60406" w:rsidR="00105175" w:rsidRDefault="00105175" w:rsidP="00105175">
      <w:pPr>
        <w:pStyle w:val="Heading2"/>
        <w:numPr>
          <w:ilvl w:val="0"/>
          <w:numId w:val="1"/>
        </w:numPr>
        <w:tabs>
          <w:tab w:val="left" w:pos="1161"/>
          <w:tab w:val="left" w:pos="10620"/>
        </w:tabs>
        <w:spacing w:before="191"/>
        <w:ind w:left="990" w:right="720" w:hanging="540"/>
      </w:pPr>
      <w:bookmarkStart w:id="132" w:name="_Toc233897634"/>
      <w:bookmarkStart w:id="133" w:name="_Toc234838234"/>
      <w:r>
        <w:rPr>
          <w:color w:val="365F91"/>
        </w:rPr>
        <w:t>No Assistantship While on</w:t>
      </w:r>
      <w:r>
        <w:rPr>
          <w:color w:val="365F91"/>
          <w:spacing w:val="-14"/>
        </w:rPr>
        <w:t xml:space="preserve"> </w:t>
      </w:r>
      <w:r>
        <w:rPr>
          <w:color w:val="365F91"/>
        </w:rPr>
        <w:t>Internship</w:t>
      </w:r>
      <w:bookmarkEnd w:id="132"/>
      <w:bookmarkEnd w:id="133"/>
    </w:p>
    <w:p w14:paraId="67E45528" w14:textId="1540E161" w:rsidR="00105175" w:rsidRDefault="00105175" w:rsidP="00105175">
      <w:pPr>
        <w:pStyle w:val="BodyText"/>
        <w:tabs>
          <w:tab w:val="left" w:pos="10620"/>
        </w:tabs>
        <w:spacing w:before="243"/>
        <w:ind w:left="450" w:right="720"/>
        <w:jc w:val="both"/>
      </w:pPr>
      <w:r>
        <w:t>Due to intellectual property rights, it is the policy of the ECE department that students on an assistantship cannot keep their assistantship while on internship. It is expected that a student with an assistantship fulfill the terms of that assistantship.</w:t>
      </w:r>
    </w:p>
    <w:p w14:paraId="3DA3D685" w14:textId="77777777" w:rsidR="00105175" w:rsidRDefault="00105175" w:rsidP="00105175">
      <w:pPr>
        <w:pStyle w:val="BodyText"/>
        <w:tabs>
          <w:tab w:val="left" w:pos="10620"/>
        </w:tabs>
        <w:spacing w:before="1"/>
        <w:ind w:left="450" w:right="720"/>
      </w:pPr>
    </w:p>
    <w:p w14:paraId="516970E0" w14:textId="77777777" w:rsidR="00105175" w:rsidRDefault="00105175" w:rsidP="00105175">
      <w:pPr>
        <w:pStyle w:val="BodyText"/>
        <w:tabs>
          <w:tab w:val="left" w:pos="10620"/>
        </w:tabs>
        <w:ind w:left="450" w:right="720"/>
      </w:pPr>
      <w:r>
        <w:t xml:space="preserve">Students who hold appointments at UF must be cognizant of the start and end dates of their appointments while making internship plans. Students are not permitted to be on appointment and be on internship at the same time. Students on appointment are responsible for knowing the start and end dates of their appointment when negotiating the timeframe of their internship. Students who arrange internships that conflict with their UF appointment start and/or end dates will NOT be appointed for that semester. The </w:t>
      </w:r>
      <w:r>
        <w:lastRenderedPageBreak/>
        <w:t>assistantship will be terminated and the tuition waiver cancelled for students who leave for a paid internship after the semester has begun. The student will be liable for all fees covered by the tuition waiver at the appropriate rate.</w:t>
      </w:r>
    </w:p>
    <w:p w14:paraId="551C22EE" w14:textId="77777777" w:rsidR="00105175" w:rsidRDefault="00105175" w:rsidP="00105175">
      <w:pPr>
        <w:pStyle w:val="BodyText"/>
        <w:tabs>
          <w:tab w:val="left" w:pos="10620"/>
        </w:tabs>
        <w:spacing w:before="11"/>
        <w:ind w:left="450" w:right="720"/>
        <w:rPr>
          <w:sz w:val="21"/>
        </w:rPr>
      </w:pPr>
    </w:p>
    <w:p w14:paraId="3374F155" w14:textId="77777777" w:rsidR="00105175" w:rsidRDefault="00105175" w:rsidP="00105175">
      <w:pPr>
        <w:pStyle w:val="BodyText"/>
        <w:tabs>
          <w:tab w:val="left" w:pos="10620"/>
        </w:tabs>
        <w:ind w:left="450" w:right="720"/>
      </w:pPr>
      <w:r>
        <w:t>Students returning from a paid internship after the semester has started will not be reappointed to the assistantship until the beginning of the following semester.</w:t>
      </w:r>
    </w:p>
    <w:p w14:paraId="75ACB554" w14:textId="77777777" w:rsidR="00105175" w:rsidRDefault="00105175" w:rsidP="00105175">
      <w:pPr>
        <w:pStyle w:val="BodyText"/>
        <w:tabs>
          <w:tab w:val="left" w:pos="10620"/>
        </w:tabs>
        <w:ind w:right="720"/>
      </w:pPr>
    </w:p>
    <w:p w14:paraId="2E51D730" w14:textId="02D3544E" w:rsidR="002D20D3" w:rsidRPr="00DC3DF2" w:rsidRDefault="002D20D3" w:rsidP="00DC3DF2">
      <w:pPr>
        <w:pStyle w:val="Heading2"/>
        <w:numPr>
          <w:ilvl w:val="0"/>
          <w:numId w:val="1"/>
        </w:numPr>
        <w:tabs>
          <w:tab w:val="left" w:pos="1161"/>
          <w:tab w:val="left" w:pos="10620"/>
        </w:tabs>
        <w:ind w:left="990" w:right="720" w:hanging="540"/>
      </w:pPr>
      <w:bookmarkStart w:id="134" w:name="_Toc233897633"/>
      <w:bookmarkStart w:id="135" w:name="_Toc234838235"/>
      <w:r>
        <w:rPr>
          <w:color w:val="365F91"/>
        </w:rPr>
        <w:t>Tuition</w:t>
      </w:r>
      <w:r>
        <w:rPr>
          <w:color w:val="365F91"/>
          <w:spacing w:val="-3"/>
        </w:rPr>
        <w:t xml:space="preserve"> </w:t>
      </w:r>
      <w:r>
        <w:rPr>
          <w:color w:val="365F91"/>
        </w:rPr>
        <w:t>Waivers</w:t>
      </w:r>
      <w:bookmarkEnd w:id="134"/>
      <w:bookmarkEnd w:id="135"/>
    </w:p>
    <w:p w14:paraId="0DB5BC3F" w14:textId="77777777" w:rsidR="00DC3DF2" w:rsidRDefault="00DC3DF2" w:rsidP="00DC3DF2">
      <w:pPr>
        <w:pStyle w:val="BodyText"/>
        <w:tabs>
          <w:tab w:val="left" w:pos="10620"/>
        </w:tabs>
        <w:ind w:left="990" w:right="720" w:hanging="540"/>
      </w:pPr>
    </w:p>
    <w:p w14:paraId="1D1E0D8E" w14:textId="41B4AC84" w:rsidR="002D20D3" w:rsidRDefault="002D20D3" w:rsidP="00105175">
      <w:pPr>
        <w:pStyle w:val="BodyText"/>
        <w:tabs>
          <w:tab w:val="left" w:pos="10620"/>
        </w:tabs>
        <w:ind w:left="450" w:right="720"/>
      </w:pPr>
      <w:r>
        <w:t>Tuition waivers are awarded to graduate students who have been awarded an assistantship from 1/4 time ‐ 1/2 time. Fee waivers are contingent on the availability of funds. Due to the limit of available funds, no fee waivers are available without assistantship appointments. The waivers are processed under strict guidelines provided by the Graduate School.</w:t>
      </w:r>
    </w:p>
    <w:p w14:paraId="2A28C659" w14:textId="77777777" w:rsidR="002D20D3" w:rsidRDefault="002D20D3" w:rsidP="00105175">
      <w:pPr>
        <w:pStyle w:val="BodyText"/>
        <w:tabs>
          <w:tab w:val="left" w:pos="10620"/>
        </w:tabs>
        <w:ind w:right="720"/>
        <w:rPr>
          <w:sz w:val="26"/>
        </w:rPr>
      </w:pPr>
    </w:p>
    <w:p w14:paraId="44A632A1" w14:textId="6F8DB21E" w:rsidR="002D20D3" w:rsidRPr="00DC3DF2" w:rsidRDefault="002D20D3" w:rsidP="00DC3DF2">
      <w:pPr>
        <w:pStyle w:val="Heading2"/>
        <w:numPr>
          <w:ilvl w:val="0"/>
          <w:numId w:val="1"/>
        </w:numPr>
        <w:tabs>
          <w:tab w:val="left" w:pos="1161"/>
          <w:tab w:val="left" w:pos="10620"/>
        </w:tabs>
        <w:spacing w:before="189"/>
        <w:ind w:left="990" w:right="720" w:hanging="540"/>
      </w:pPr>
      <w:bookmarkStart w:id="136" w:name="_Toc233897635"/>
      <w:bookmarkStart w:id="137" w:name="_Toc234838236"/>
      <w:r>
        <w:rPr>
          <w:color w:val="365F91"/>
        </w:rPr>
        <w:t>Readmission</w:t>
      </w:r>
      <w:r>
        <w:rPr>
          <w:color w:val="365F91"/>
          <w:spacing w:val="-2"/>
        </w:rPr>
        <w:t xml:space="preserve"> </w:t>
      </w:r>
      <w:r>
        <w:rPr>
          <w:color w:val="365F91"/>
        </w:rPr>
        <w:t>Procedures</w:t>
      </w:r>
      <w:bookmarkEnd w:id="136"/>
      <w:bookmarkEnd w:id="137"/>
    </w:p>
    <w:p w14:paraId="27B73B86" w14:textId="77777777" w:rsidR="00DC3DF2" w:rsidRDefault="00DC3DF2" w:rsidP="00DC3DF2">
      <w:pPr>
        <w:pStyle w:val="BodyText"/>
        <w:tabs>
          <w:tab w:val="left" w:pos="10620"/>
        </w:tabs>
        <w:ind w:left="990" w:right="720" w:hanging="540"/>
      </w:pPr>
    </w:p>
    <w:p w14:paraId="65CB6C5F" w14:textId="72B19CCB" w:rsidR="002D20D3" w:rsidRDefault="002D20D3" w:rsidP="00A37EDF">
      <w:pPr>
        <w:pStyle w:val="BodyText"/>
        <w:tabs>
          <w:tab w:val="left" w:pos="10620"/>
        </w:tabs>
        <w:ind w:left="450" w:right="720"/>
      </w:pPr>
      <w:r>
        <w:t xml:space="preserve">Students who have left the program prior to graduating and wish to be readmitted, require </w:t>
      </w:r>
      <w:r w:rsidR="00A37EDF">
        <w:t>a</w:t>
      </w:r>
      <w:r w:rsidRPr="00A37EDF">
        <w:rPr>
          <w:spacing w:val="-4"/>
        </w:rPr>
        <w:t xml:space="preserve"> </w:t>
      </w:r>
      <w:r>
        <w:t>minimum</w:t>
      </w:r>
      <w:r w:rsidRPr="00A37EDF">
        <w:rPr>
          <w:spacing w:val="-2"/>
        </w:rPr>
        <w:t xml:space="preserve"> </w:t>
      </w:r>
      <w:r>
        <w:t>GPA</w:t>
      </w:r>
      <w:r w:rsidRPr="00A37EDF">
        <w:rPr>
          <w:spacing w:val="-4"/>
        </w:rPr>
        <w:t xml:space="preserve"> </w:t>
      </w:r>
      <w:r>
        <w:t>of</w:t>
      </w:r>
      <w:r w:rsidRPr="00A37EDF">
        <w:rPr>
          <w:spacing w:val="-3"/>
        </w:rPr>
        <w:t xml:space="preserve"> </w:t>
      </w:r>
      <w:r>
        <w:t>3.00</w:t>
      </w:r>
      <w:r w:rsidRPr="00A37EDF">
        <w:rPr>
          <w:spacing w:val="-2"/>
        </w:rPr>
        <w:t xml:space="preserve"> </w:t>
      </w:r>
      <w:r>
        <w:t>for</w:t>
      </w:r>
      <w:r w:rsidRPr="00A37EDF">
        <w:rPr>
          <w:spacing w:val="-3"/>
        </w:rPr>
        <w:t xml:space="preserve"> </w:t>
      </w:r>
      <w:r>
        <w:t>readmission</w:t>
      </w:r>
      <w:r w:rsidRPr="00A37EDF">
        <w:rPr>
          <w:spacing w:val="-1"/>
        </w:rPr>
        <w:t xml:space="preserve"> </w:t>
      </w:r>
      <w:r>
        <w:t>into</w:t>
      </w:r>
      <w:r w:rsidRPr="00A37EDF">
        <w:rPr>
          <w:spacing w:val="-1"/>
        </w:rPr>
        <w:t xml:space="preserve"> </w:t>
      </w:r>
      <w:r>
        <w:t>the</w:t>
      </w:r>
      <w:r w:rsidRPr="00A37EDF">
        <w:rPr>
          <w:spacing w:val="-2"/>
        </w:rPr>
        <w:t xml:space="preserve"> </w:t>
      </w:r>
      <w:r w:rsidR="00DC3DF2">
        <w:t>master’s</w:t>
      </w:r>
      <w:r w:rsidRPr="00A37EDF">
        <w:rPr>
          <w:spacing w:val="-2"/>
        </w:rPr>
        <w:t xml:space="preserve"> </w:t>
      </w:r>
      <w:r>
        <w:t>program</w:t>
      </w:r>
      <w:r w:rsidRPr="00A37EDF">
        <w:rPr>
          <w:spacing w:val="-3"/>
        </w:rPr>
        <w:t xml:space="preserve"> </w:t>
      </w:r>
      <w:r>
        <w:t>and</w:t>
      </w:r>
      <w:r w:rsidRPr="00A37EDF">
        <w:rPr>
          <w:spacing w:val="-2"/>
        </w:rPr>
        <w:t xml:space="preserve"> </w:t>
      </w:r>
      <w:r>
        <w:t>a</w:t>
      </w:r>
      <w:r w:rsidRPr="00A37EDF">
        <w:rPr>
          <w:spacing w:val="-1"/>
        </w:rPr>
        <w:t xml:space="preserve"> </w:t>
      </w:r>
      <w:r>
        <w:t>minimum</w:t>
      </w:r>
      <w:r w:rsidRPr="00A37EDF">
        <w:rPr>
          <w:spacing w:val="-3"/>
        </w:rPr>
        <w:t xml:space="preserve"> </w:t>
      </w:r>
      <w:r>
        <w:t>GPA</w:t>
      </w:r>
      <w:r w:rsidRPr="00A37EDF">
        <w:rPr>
          <w:spacing w:val="-3"/>
        </w:rPr>
        <w:t xml:space="preserve"> </w:t>
      </w:r>
      <w:r>
        <w:t>of</w:t>
      </w:r>
      <w:r w:rsidRPr="00A37EDF">
        <w:rPr>
          <w:spacing w:val="-3"/>
        </w:rPr>
        <w:t xml:space="preserve"> </w:t>
      </w:r>
      <w:r>
        <w:t>3.5</w:t>
      </w:r>
      <w:r w:rsidRPr="00A37EDF">
        <w:rPr>
          <w:spacing w:val="1"/>
        </w:rPr>
        <w:t xml:space="preserve"> </w:t>
      </w:r>
      <w:r>
        <w:t>for</w:t>
      </w:r>
      <w:r w:rsidR="00DC3DF2">
        <w:t xml:space="preserve"> </w:t>
      </w:r>
      <w:r>
        <w:t>readmission to the Ph.D. program.</w:t>
      </w:r>
      <w:r w:rsidR="00A37EDF">
        <w:t xml:space="preserve"> </w:t>
      </w:r>
      <w:r w:rsidR="00951B42">
        <w:t xml:space="preserve">Students who do not maintain active registration for more </w:t>
      </w:r>
      <w:r w:rsidR="0010238A">
        <w:t xml:space="preserve">than 2 semesters must apply for readmission. </w:t>
      </w:r>
      <w:r>
        <w:t>Readmission is not guaranteed, irrespective of the circumstances that necessitate it.</w:t>
      </w:r>
    </w:p>
    <w:p w14:paraId="6B8B3AB2" w14:textId="77777777" w:rsidR="002D20D3" w:rsidRDefault="002D20D3" w:rsidP="00DC3DF2">
      <w:pPr>
        <w:pStyle w:val="BodyText"/>
        <w:tabs>
          <w:tab w:val="left" w:pos="10620"/>
        </w:tabs>
        <w:ind w:left="990" w:right="720" w:hanging="540"/>
      </w:pPr>
    </w:p>
    <w:p w14:paraId="09286969" w14:textId="01D2394D" w:rsidR="002D20D3" w:rsidRDefault="002D20D3" w:rsidP="00DC3DF2">
      <w:pPr>
        <w:pStyle w:val="Heading2"/>
        <w:numPr>
          <w:ilvl w:val="0"/>
          <w:numId w:val="1"/>
        </w:numPr>
        <w:tabs>
          <w:tab w:val="left" w:pos="1161"/>
          <w:tab w:val="left" w:pos="10620"/>
        </w:tabs>
        <w:spacing w:before="189"/>
        <w:ind w:left="990" w:right="720" w:hanging="540"/>
      </w:pPr>
      <w:bookmarkStart w:id="138" w:name="_Toc233897636"/>
      <w:bookmarkStart w:id="139" w:name="_Toc234838237"/>
      <w:r>
        <w:rPr>
          <w:color w:val="365F91"/>
        </w:rPr>
        <w:t>Food at Thesis/Dissertation Proposals and Defenses</w:t>
      </w:r>
      <w:bookmarkEnd w:id="138"/>
      <w:bookmarkEnd w:id="139"/>
    </w:p>
    <w:p w14:paraId="18300F22" w14:textId="77777777" w:rsidR="00DC3DF2" w:rsidRDefault="00DC3DF2" w:rsidP="00DC3DF2">
      <w:pPr>
        <w:tabs>
          <w:tab w:val="left" w:pos="10620"/>
        </w:tabs>
        <w:ind w:left="450" w:right="720"/>
      </w:pPr>
    </w:p>
    <w:p w14:paraId="6F778CAC" w14:textId="1AADE880" w:rsidR="008752FE" w:rsidRDefault="002D20D3" w:rsidP="008F2419">
      <w:pPr>
        <w:tabs>
          <w:tab w:val="left" w:pos="10620"/>
        </w:tabs>
        <w:ind w:left="450" w:right="720"/>
      </w:pPr>
      <w:r w:rsidRPr="00762CEF">
        <w:t>Students are prohibited from providing food, beverages and other refreshments during proposal and defense meetings.  This expectation is financially burdensome for students and draws focus away from the technical aspects of the presentation</w:t>
      </w:r>
      <w:r>
        <w:t>.</w:t>
      </w:r>
    </w:p>
    <w:p w14:paraId="6FBAF756" w14:textId="77777777" w:rsidR="00DC3DF2" w:rsidRDefault="00DC3DF2" w:rsidP="00DC3DF2">
      <w:pPr>
        <w:tabs>
          <w:tab w:val="left" w:pos="10620"/>
        </w:tabs>
      </w:pPr>
    </w:p>
    <w:p w14:paraId="24195E4A" w14:textId="77777777" w:rsidR="008F2419" w:rsidRDefault="008F2419" w:rsidP="00DC3DF2">
      <w:pPr>
        <w:tabs>
          <w:tab w:val="left" w:pos="10620"/>
        </w:tabs>
      </w:pPr>
    </w:p>
    <w:p w14:paraId="26BB8BFF" w14:textId="5DE23E25" w:rsidR="008752FE" w:rsidRPr="00DC3DF2" w:rsidRDefault="008752FE">
      <w:pPr>
        <w:pStyle w:val="Heading1"/>
        <w:numPr>
          <w:ilvl w:val="3"/>
          <w:numId w:val="8"/>
        </w:numPr>
        <w:tabs>
          <w:tab w:val="left" w:pos="1520"/>
          <w:tab w:val="left" w:pos="1521"/>
          <w:tab w:val="left" w:pos="10620"/>
        </w:tabs>
        <w:ind w:left="990" w:hanging="540"/>
        <w:jc w:val="left"/>
      </w:pPr>
      <w:bookmarkStart w:id="140" w:name="X._Graduate_Course_Descriptions"/>
      <w:bookmarkStart w:id="141" w:name="_bookmark45"/>
      <w:bookmarkStart w:id="142" w:name="_Toc233897637"/>
      <w:bookmarkStart w:id="143" w:name="_Toc234838238"/>
      <w:bookmarkEnd w:id="140"/>
      <w:bookmarkEnd w:id="141"/>
      <w:r>
        <w:rPr>
          <w:color w:val="365F91"/>
        </w:rPr>
        <w:t>Graduate Course</w:t>
      </w:r>
      <w:r>
        <w:rPr>
          <w:color w:val="365F91"/>
          <w:spacing w:val="-7"/>
        </w:rPr>
        <w:t xml:space="preserve"> </w:t>
      </w:r>
      <w:r>
        <w:rPr>
          <w:color w:val="365F91"/>
        </w:rPr>
        <w:t>Descriptions</w:t>
      </w:r>
      <w:bookmarkEnd w:id="142"/>
      <w:bookmarkEnd w:id="143"/>
    </w:p>
    <w:p w14:paraId="3EDB1749" w14:textId="77777777" w:rsidR="00DC3DF2" w:rsidRDefault="00DC3DF2" w:rsidP="00DC3DF2">
      <w:pPr>
        <w:pStyle w:val="BodyText"/>
        <w:tabs>
          <w:tab w:val="left" w:pos="10620"/>
        </w:tabs>
        <w:ind w:left="450" w:right="855"/>
      </w:pPr>
    </w:p>
    <w:p w14:paraId="03F66B5D" w14:textId="6397E7CD" w:rsidR="008752FE" w:rsidRDefault="008752FE" w:rsidP="00DC3DF2">
      <w:pPr>
        <w:pStyle w:val="BodyText"/>
        <w:tabs>
          <w:tab w:val="left" w:pos="10620"/>
        </w:tabs>
        <w:ind w:left="450" w:right="855"/>
      </w:pPr>
      <w:r>
        <w:t>Course syllabi can be found on the ECE department’s website</w:t>
      </w:r>
      <w:r w:rsidR="008F2419">
        <w:t xml:space="preserve"> </w:t>
      </w:r>
      <w:r>
        <w:t>(</w:t>
      </w:r>
      <w:hyperlink r:id="rId52" w:history="1">
        <w:r w:rsidR="008F2419">
          <w:rPr>
            <w:rStyle w:val="Hyperlink"/>
          </w:rPr>
          <w:t>https://www.ece.ufl.edu/academics/course-syllabi/</w:t>
        </w:r>
      </w:hyperlink>
      <w:r w:rsidR="008F2419">
        <w:t xml:space="preserve">). </w:t>
      </w:r>
      <w:r>
        <w:t>Syllabi not available on this website can be requested from the course instructor.</w:t>
      </w:r>
    </w:p>
    <w:p w14:paraId="1F818B54" w14:textId="77777777" w:rsidR="008752FE" w:rsidRDefault="008752FE" w:rsidP="00DC3DF2">
      <w:pPr>
        <w:pStyle w:val="BodyText"/>
        <w:tabs>
          <w:tab w:val="left" w:pos="10620"/>
        </w:tabs>
        <w:spacing w:before="1"/>
        <w:ind w:left="450"/>
      </w:pPr>
    </w:p>
    <w:p w14:paraId="74775127" w14:textId="11AD40A0" w:rsidR="008752FE" w:rsidRDefault="008752FE" w:rsidP="00951B42">
      <w:pPr>
        <w:pStyle w:val="BodyText"/>
        <w:tabs>
          <w:tab w:val="left" w:pos="10620"/>
        </w:tabs>
        <w:ind w:left="450" w:right="810"/>
      </w:pPr>
      <w:r>
        <w:t xml:space="preserve">The latest graduate course descriptions </w:t>
      </w:r>
      <w:proofErr w:type="gramStart"/>
      <w:r>
        <w:t>are located in</w:t>
      </w:r>
      <w:proofErr w:type="gramEnd"/>
      <w:r>
        <w:t xml:space="preserve"> the online graduate catalog at </w:t>
      </w:r>
      <w:hyperlink r:id="rId53" w:history="1">
        <w:r w:rsidR="008F2419">
          <w:rPr>
            <w:rStyle w:val="Hyperlink"/>
          </w:rPr>
          <w:t>https://gradcatalog.ufl.edu/graduate/courses-az/electrical_and_computer_engineering/</w:t>
        </w:r>
      </w:hyperlink>
      <w:r w:rsidR="003B031C">
        <w:t xml:space="preserve"> </w:t>
      </w:r>
      <w:r w:rsidR="008F2419">
        <w:t>.</w:t>
      </w:r>
    </w:p>
    <w:p w14:paraId="3D10318C" w14:textId="77777777" w:rsidR="008752FE" w:rsidRDefault="008752FE" w:rsidP="001E6C76">
      <w:pPr>
        <w:pStyle w:val="BodyText"/>
        <w:ind w:left="990" w:hanging="540"/>
      </w:pPr>
    </w:p>
    <w:p w14:paraId="6E51DE47" w14:textId="77777777" w:rsidR="008752FE" w:rsidRDefault="008752FE" w:rsidP="001E6C76">
      <w:pPr>
        <w:pStyle w:val="BodyText"/>
        <w:ind w:left="990" w:hanging="540"/>
      </w:pPr>
    </w:p>
    <w:p w14:paraId="2498FF49" w14:textId="424FC536" w:rsidR="008752FE" w:rsidRDefault="008752FE" w:rsidP="008752FE">
      <w:pPr>
        <w:pStyle w:val="BodyText"/>
        <w:ind w:left="440"/>
      </w:pPr>
    </w:p>
    <w:p w14:paraId="094D8CBA" w14:textId="7F1C6274" w:rsidR="0068453D" w:rsidRDefault="0068453D" w:rsidP="008752FE">
      <w:pPr>
        <w:pStyle w:val="BodyText"/>
        <w:ind w:left="440"/>
      </w:pPr>
    </w:p>
    <w:p w14:paraId="7EFA06C1" w14:textId="58E21BD0" w:rsidR="0068453D" w:rsidRDefault="0068453D" w:rsidP="008752FE">
      <w:pPr>
        <w:pStyle w:val="BodyText"/>
        <w:ind w:left="440"/>
      </w:pPr>
    </w:p>
    <w:p w14:paraId="55D86615" w14:textId="6C84750F" w:rsidR="008752FE" w:rsidRDefault="00DC3DF2" w:rsidP="00DC3DF2">
      <w:pPr>
        <w:pStyle w:val="BodyText"/>
        <w:jc w:val="center"/>
      </w:pPr>
      <w:r>
        <w:rPr>
          <w:sz w:val="40"/>
          <w:szCs w:val="40"/>
        </w:rPr>
        <w:t>- END -</w:t>
      </w:r>
    </w:p>
    <w:p w14:paraId="5ECAD241" w14:textId="77777777" w:rsidR="008752FE" w:rsidRDefault="008752FE" w:rsidP="008752FE">
      <w:pPr>
        <w:pStyle w:val="BodyText"/>
        <w:ind w:left="440"/>
      </w:pPr>
    </w:p>
    <w:p w14:paraId="26BDBD07" w14:textId="77777777" w:rsidR="008752FE" w:rsidRDefault="008752FE" w:rsidP="008752FE">
      <w:pPr>
        <w:pStyle w:val="BodyText"/>
        <w:ind w:left="440"/>
      </w:pPr>
    </w:p>
    <w:sectPr w:rsidR="008752FE" w:rsidSect="0051401B">
      <w:footerReference w:type="even" r:id="rId54"/>
      <w:footerReference w:type="default" r:id="rId55"/>
      <w:pgSz w:w="12240" w:h="15840"/>
      <w:pgMar w:top="880" w:right="440" w:bottom="960" w:left="1000" w:header="0" w:footer="7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842CF" w14:textId="77777777" w:rsidR="004D03CB" w:rsidRDefault="004D03CB">
      <w:r>
        <w:separator/>
      </w:r>
    </w:p>
  </w:endnote>
  <w:endnote w:type="continuationSeparator" w:id="0">
    <w:p w14:paraId="6417003B" w14:textId="77777777" w:rsidR="004D03CB" w:rsidRDefault="004D0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2112045551"/>
      <w:docPartObj>
        <w:docPartGallery w:val="Page Numbers (Bottom of Page)"/>
        <w:docPartUnique/>
      </w:docPartObj>
    </w:sdtPr>
    <w:sdtContent>
      <w:p w14:paraId="19C24E79" w14:textId="43E4F16B" w:rsidR="001E443A" w:rsidRDefault="001E443A">
        <w:pPr>
          <w:pStyle w:val="BodyText"/>
          <w:spacing w:line="14" w:lineRule="auto"/>
          <w:rPr>
            <w:sz w:val="20"/>
          </w:rPr>
        </w:pPr>
        <w:r>
          <w:rPr>
            <w:noProof/>
            <w:lang w:bidi="ar-SA"/>
          </w:rPr>
          <mc:AlternateContent>
            <mc:Choice Requires="wps">
              <w:drawing>
                <wp:anchor distT="0" distB="0" distL="114300" distR="114300" simplePos="0" relativeHeight="251658241" behindDoc="0" locked="0" layoutInCell="1" allowOverlap="1" wp14:anchorId="779E1406" wp14:editId="3787B56B">
                  <wp:simplePos x="0" y="0"/>
                  <wp:positionH relativeFrom="leftMargin">
                    <wp:align>center</wp:align>
                  </wp:positionH>
                  <wp:positionV relativeFrom="bottomMargin">
                    <wp:align>top</wp:align>
                  </wp:positionV>
                  <wp:extent cx="762000" cy="8953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37773624"/>
                                <w:docPartObj>
                                  <w:docPartGallery w:val="Page Numbers (Margins)"/>
                                  <w:docPartUnique/>
                                </w:docPartObj>
                              </w:sdtPr>
                              <w:sdtContent>
                                <w:sdt>
                                  <w:sdtPr>
                                    <w:rPr>
                                      <w:rFonts w:asciiTheme="majorHAnsi" w:eastAsiaTheme="majorEastAsia" w:hAnsiTheme="majorHAnsi" w:cstheme="majorBidi"/>
                                      <w:sz w:val="48"/>
                                      <w:szCs w:val="48"/>
                                    </w:rPr>
                                    <w:id w:val="-2085828292"/>
                                    <w:docPartObj>
                                      <w:docPartGallery w:val="Page Numbers (Margins)"/>
                                      <w:docPartUnique/>
                                    </w:docPartObj>
                                  </w:sdtPr>
                                  <w:sdtContent>
                                    <w:p w14:paraId="06732BBC" w14:textId="77777777" w:rsidR="001E443A" w:rsidRDefault="001E443A">
                                      <w:pPr>
                                        <w:jc w:val="center"/>
                                        <w:rPr>
                                          <w:rFonts w:asciiTheme="majorHAnsi" w:eastAsiaTheme="majorEastAsia" w:hAnsiTheme="majorHAnsi" w:cstheme="majorBidi"/>
                                          <w:sz w:val="48"/>
                                          <w:szCs w:val="48"/>
                                        </w:rPr>
                                      </w:pP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sidRPr="006D3220">
                                        <w:rPr>
                                          <w:rFonts w:asciiTheme="majorHAnsi" w:eastAsiaTheme="majorEastAsia" w:hAnsiTheme="majorHAnsi" w:cstheme="majorBidi"/>
                                          <w:noProof/>
                                          <w:sz w:val="48"/>
                                          <w:szCs w:val="48"/>
                                        </w:rPr>
                                        <w:t>18</w:t>
                                      </w:r>
                                      <w:r>
                                        <w:rPr>
                                          <w:rFonts w:asciiTheme="majorHAnsi" w:eastAsiaTheme="majorEastAsia" w:hAnsiTheme="majorHAnsi" w:cstheme="majorBidi"/>
                                          <w:noProof/>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E1406" id="Rectangle 2" o:spid="_x0000_s1026" style="position:absolute;margin-left:0;margin-top:0;width:60pt;height:70.5pt;z-index:251658241;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337773624"/>
                          <w:docPartObj>
                            <w:docPartGallery w:val="Page Numbers (Margins)"/>
                            <w:docPartUnique/>
                          </w:docPartObj>
                        </w:sdtPr>
                        <w:sdtContent>
                          <w:sdt>
                            <w:sdtPr>
                              <w:rPr>
                                <w:rFonts w:asciiTheme="majorHAnsi" w:eastAsiaTheme="majorEastAsia" w:hAnsiTheme="majorHAnsi" w:cstheme="majorBidi"/>
                                <w:sz w:val="48"/>
                                <w:szCs w:val="48"/>
                              </w:rPr>
                              <w:id w:val="-2085828292"/>
                              <w:docPartObj>
                                <w:docPartGallery w:val="Page Numbers (Margins)"/>
                                <w:docPartUnique/>
                              </w:docPartObj>
                            </w:sdtPr>
                            <w:sdtContent>
                              <w:p w14:paraId="06732BBC" w14:textId="77777777" w:rsidR="001E443A" w:rsidRDefault="001E443A">
                                <w:pPr>
                                  <w:jc w:val="center"/>
                                  <w:rPr>
                                    <w:rFonts w:asciiTheme="majorHAnsi" w:eastAsiaTheme="majorEastAsia" w:hAnsiTheme="majorHAnsi" w:cstheme="majorBidi"/>
                                    <w:sz w:val="48"/>
                                    <w:szCs w:val="48"/>
                                  </w:rPr>
                                </w:pP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sidRPr="006D3220">
                                  <w:rPr>
                                    <w:rFonts w:asciiTheme="majorHAnsi" w:eastAsiaTheme="majorEastAsia" w:hAnsiTheme="majorHAnsi" w:cstheme="majorBidi"/>
                                    <w:noProof/>
                                    <w:sz w:val="48"/>
                                    <w:szCs w:val="48"/>
                                  </w:rPr>
                                  <w:t>18</w:t>
                                </w:r>
                                <w:r>
                                  <w:rPr>
                                    <w:rFonts w:asciiTheme="majorHAnsi" w:eastAsiaTheme="majorEastAsia" w:hAnsiTheme="majorHAnsi" w:cstheme="majorBidi"/>
                                    <w:noProof/>
                                    <w:sz w:val="48"/>
                                    <w:szCs w:val="48"/>
                                  </w:rPr>
                                  <w:fldChar w:fldCharType="end"/>
                                </w:r>
                              </w:p>
                            </w:sdtContent>
                          </w:sdt>
                        </w:sdtContent>
                      </w:sdt>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595886"/>
      <w:docPartObj>
        <w:docPartGallery w:val="Page Numbers (Bottom of Page)"/>
        <w:docPartUnique/>
      </w:docPartObj>
    </w:sdtPr>
    <w:sdtEndPr>
      <w:rPr>
        <w:noProof/>
      </w:rPr>
    </w:sdtEndPr>
    <w:sdtContent>
      <w:p w14:paraId="561B09E8" w14:textId="582EE5B6" w:rsidR="001E443A" w:rsidRDefault="001E443A">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690E27BE" w14:textId="74F860F5" w:rsidR="001E443A" w:rsidRDefault="001E443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F00F7" w14:textId="057209B7" w:rsidR="001E443A" w:rsidRDefault="001E443A">
    <w:pPr>
      <w:pStyle w:val="BodyText"/>
      <w:spacing w:line="14" w:lineRule="auto"/>
      <w:rPr>
        <w:sz w:val="20"/>
      </w:rPr>
    </w:pPr>
    <w:r>
      <w:rPr>
        <w:noProof/>
        <w:lang w:bidi="ar-SA"/>
      </w:rPr>
      <mc:AlternateContent>
        <mc:Choice Requires="wps">
          <w:drawing>
            <wp:anchor distT="0" distB="0" distL="114300" distR="114300" simplePos="0" relativeHeight="251658240" behindDoc="1" locked="0" layoutInCell="1" allowOverlap="1" wp14:anchorId="3ED2B123" wp14:editId="6E567276">
              <wp:simplePos x="0" y="0"/>
              <wp:positionH relativeFrom="page">
                <wp:posOffset>406400</wp:posOffset>
              </wp:positionH>
              <wp:positionV relativeFrom="page">
                <wp:posOffset>7286625</wp:posOffset>
              </wp:positionV>
              <wp:extent cx="190500" cy="196215"/>
              <wp:effectExtent l="0" t="0" r="3175" b="381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25E55" w14:textId="5726B45F" w:rsidR="001E443A" w:rsidRDefault="001E443A">
                          <w:pPr>
                            <w:pStyle w:val="BodyText"/>
                            <w:spacing w:before="20"/>
                            <w:ind w:left="40"/>
                          </w:pPr>
                          <w:r>
                            <w:fldChar w:fldCharType="begin"/>
                          </w:r>
                          <w:r>
                            <w:instrText xml:space="preserve"> PAGE </w:instrText>
                          </w:r>
                          <w:r>
                            <w:fldChar w:fldCharType="separate"/>
                          </w:r>
                          <w:r>
                            <w:rPr>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2B123" id="_x0000_t202" coordsize="21600,21600" o:spt="202" path="m,l,21600r21600,l21600,xe">
              <v:stroke joinstyle="miter"/>
              <v:path gradientshapeok="t" o:connecttype="rect"/>
            </v:shapetype>
            <v:shape id="Text Box 3" o:spid="_x0000_s1027" type="#_x0000_t202" style="position:absolute;margin-left:32pt;margin-top:573.75pt;width:15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" filled="f" stroked="f">
              <v:textbox inset="0,0,0,0">
                <w:txbxContent>
                  <w:p w14:paraId="69B25E55" w14:textId="5726B45F" w:rsidR="001E443A" w:rsidRDefault="001E443A">
                    <w:pPr>
                      <w:pStyle w:val="BodyText"/>
                      <w:spacing w:before="20"/>
                      <w:ind w:left="40"/>
                    </w:pPr>
                    <w:r>
                      <w:fldChar w:fldCharType="begin"/>
                    </w:r>
                    <w:r>
                      <w:instrText xml:space="preserve"> PAGE </w:instrText>
                    </w:r>
                    <w:r>
                      <w:fldChar w:fldCharType="separate"/>
                    </w:r>
                    <w:r>
                      <w:rPr>
                        <w:noProof/>
                      </w:rPr>
                      <w:t>48</w:t>
                    </w:r>
                    <w:r>
                      <w:fldChar w:fldCharType="end"/>
                    </w:r>
                  </w:p>
                </w:txbxContent>
              </v:textbox>
              <w10:wrap anchorx="page" anchory="page"/>
            </v:shape>
          </w:pict>
        </mc:Fallback>
      </mc:AlternateContent>
    </w:r>
  </w:p>
  <w:p w14:paraId="61D4D3A0" w14:textId="77777777" w:rsidR="001E443A" w:rsidRDefault="001E443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129230"/>
      <w:docPartObj>
        <w:docPartGallery w:val="Page Numbers (Bottom of Page)"/>
        <w:docPartUnique/>
      </w:docPartObj>
    </w:sdtPr>
    <w:sdtEndPr>
      <w:rPr>
        <w:noProof/>
      </w:rPr>
    </w:sdtEndPr>
    <w:sdtContent>
      <w:p w14:paraId="0B4CBA1D" w14:textId="40ED3DE7" w:rsidR="001E443A" w:rsidRDefault="001E443A">
        <w:pPr>
          <w:pStyle w:val="Footer"/>
          <w:jc w:val="center"/>
        </w:pPr>
        <w:r>
          <w:fldChar w:fldCharType="begin"/>
        </w:r>
        <w:r>
          <w:instrText xml:space="preserve"> PAGE   \* MERGEFORMAT </w:instrText>
        </w:r>
        <w:r>
          <w:fldChar w:fldCharType="separate"/>
        </w:r>
        <w:r>
          <w:rPr>
            <w:noProof/>
          </w:rPr>
          <w:t>44</w:t>
        </w:r>
        <w:r>
          <w:rPr>
            <w:noProof/>
          </w:rPr>
          <w:fldChar w:fldCharType="end"/>
        </w:r>
      </w:p>
    </w:sdtContent>
  </w:sdt>
  <w:p w14:paraId="469ED025" w14:textId="641F8EF5" w:rsidR="001E443A" w:rsidRDefault="001E443A">
    <w:pPr>
      <w:pStyle w:val="BodyText"/>
      <w:spacing w:line="14" w:lineRule="auto"/>
      <w:rPr>
        <w:sz w:val="20"/>
      </w:rPr>
    </w:pPr>
  </w:p>
  <w:p w14:paraId="24082B1C" w14:textId="77777777" w:rsidR="001E443A" w:rsidRDefault="001E44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70B09" w14:textId="77777777" w:rsidR="004D03CB" w:rsidRDefault="004D03CB">
      <w:r>
        <w:separator/>
      </w:r>
    </w:p>
  </w:footnote>
  <w:footnote w:type="continuationSeparator" w:id="0">
    <w:p w14:paraId="7F3B2479" w14:textId="77777777" w:rsidR="004D03CB" w:rsidRDefault="004D0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474B"/>
    <w:multiLevelType w:val="hybridMultilevel"/>
    <w:tmpl w:val="7652A59E"/>
    <w:lvl w:ilvl="0" w:tplc="04090003">
      <w:start w:val="1"/>
      <w:numFmt w:val="bullet"/>
      <w:lvlText w:val="o"/>
      <w:lvlJc w:val="left"/>
      <w:pPr>
        <w:ind w:left="1170" w:hanging="360"/>
      </w:pPr>
      <w:rPr>
        <w:rFonts w:ascii="Courier New" w:hAnsi="Courier New" w:cs="Courier New" w:hint="default"/>
      </w:rPr>
    </w:lvl>
    <w:lvl w:ilvl="1" w:tplc="FFFFFFFF" w:tentative="1">
      <w:start w:val="1"/>
      <w:numFmt w:val="bullet"/>
      <w:lvlText w:val="o"/>
      <w:lvlJc w:val="left"/>
      <w:pPr>
        <w:ind w:left="1180" w:hanging="360"/>
      </w:pPr>
      <w:rPr>
        <w:rFonts w:ascii="Courier New" w:hAnsi="Courier New" w:cs="Courier New" w:hint="default"/>
      </w:rPr>
    </w:lvl>
    <w:lvl w:ilvl="2" w:tplc="FFFFFFFF" w:tentative="1">
      <w:start w:val="1"/>
      <w:numFmt w:val="bullet"/>
      <w:lvlText w:val=""/>
      <w:lvlJc w:val="left"/>
      <w:pPr>
        <w:ind w:left="1900" w:hanging="360"/>
      </w:pPr>
      <w:rPr>
        <w:rFonts w:ascii="Wingdings" w:hAnsi="Wingdings" w:hint="default"/>
      </w:rPr>
    </w:lvl>
    <w:lvl w:ilvl="3" w:tplc="FFFFFFFF" w:tentative="1">
      <w:start w:val="1"/>
      <w:numFmt w:val="bullet"/>
      <w:lvlText w:val=""/>
      <w:lvlJc w:val="left"/>
      <w:pPr>
        <w:ind w:left="2620" w:hanging="360"/>
      </w:pPr>
      <w:rPr>
        <w:rFonts w:ascii="Symbol" w:hAnsi="Symbol" w:hint="default"/>
      </w:rPr>
    </w:lvl>
    <w:lvl w:ilvl="4" w:tplc="FFFFFFFF" w:tentative="1">
      <w:start w:val="1"/>
      <w:numFmt w:val="bullet"/>
      <w:lvlText w:val="o"/>
      <w:lvlJc w:val="left"/>
      <w:pPr>
        <w:ind w:left="3340" w:hanging="360"/>
      </w:pPr>
      <w:rPr>
        <w:rFonts w:ascii="Courier New" w:hAnsi="Courier New" w:cs="Courier New" w:hint="default"/>
      </w:rPr>
    </w:lvl>
    <w:lvl w:ilvl="5" w:tplc="FFFFFFFF" w:tentative="1">
      <w:start w:val="1"/>
      <w:numFmt w:val="bullet"/>
      <w:lvlText w:val=""/>
      <w:lvlJc w:val="left"/>
      <w:pPr>
        <w:ind w:left="4060" w:hanging="360"/>
      </w:pPr>
      <w:rPr>
        <w:rFonts w:ascii="Wingdings" w:hAnsi="Wingdings" w:hint="default"/>
      </w:rPr>
    </w:lvl>
    <w:lvl w:ilvl="6" w:tplc="FFFFFFFF" w:tentative="1">
      <w:start w:val="1"/>
      <w:numFmt w:val="bullet"/>
      <w:lvlText w:val=""/>
      <w:lvlJc w:val="left"/>
      <w:pPr>
        <w:ind w:left="4780" w:hanging="360"/>
      </w:pPr>
      <w:rPr>
        <w:rFonts w:ascii="Symbol" w:hAnsi="Symbol" w:hint="default"/>
      </w:rPr>
    </w:lvl>
    <w:lvl w:ilvl="7" w:tplc="FFFFFFFF" w:tentative="1">
      <w:start w:val="1"/>
      <w:numFmt w:val="bullet"/>
      <w:lvlText w:val="o"/>
      <w:lvlJc w:val="left"/>
      <w:pPr>
        <w:ind w:left="5500" w:hanging="360"/>
      </w:pPr>
      <w:rPr>
        <w:rFonts w:ascii="Courier New" w:hAnsi="Courier New" w:cs="Courier New" w:hint="default"/>
      </w:rPr>
    </w:lvl>
    <w:lvl w:ilvl="8" w:tplc="FFFFFFFF" w:tentative="1">
      <w:start w:val="1"/>
      <w:numFmt w:val="bullet"/>
      <w:lvlText w:val=""/>
      <w:lvlJc w:val="left"/>
      <w:pPr>
        <w:ind w:left="6220" w:hanging="360"/>
      </w:pPr>
      <w:rPr>
        <w:rFonts w:ascii="Wingdings" w:hAnsi="Wingdings" w:hint="default"/>
      </w:rPr>
    </w:lvl>
  </w:abstractNum>
  <w:abstractNum w:abstractNumId="1" w15:restartNumberingAfterBreak="0">
    <w:nsid w:val="08F4223C"/>
    <w:multiLevelType w:val="hybridMultilevel"/>
    <w:tmpl w:val="C92E8EBE"/>
    <w:lvl w:ilvl="0" w:tplc="7D24323C">
      <w:start w:val="10"/>
      <w:numFmt w:val="upperRoman"/>
      <w:lvlText w:val="%1."/>
      <w:lvlJc w:val="left"/>
      <w:pPr>
        <w:ind w:left="1161" w:hanging="721"/>
      </w:pPr>
      <w:rPr>
        <w:rFonts w:ascii="Times New Roman" w:eastAsia="Times New Roman" w:hAnsi="Times New Roman" w:cs="Times New Roman" w:hint="default"/>
        <w:spacing w:val="0"/>
        <w:w w:val="99"/>
        <w:sz w:val="24"/>
        <w:szCs w:val="24"/>
        <w:lang w:val="en-US" w:eastAsia="en-US" w:bidi="en-US"/>
      </w:rPr>
    </w:lvl>
    <w:lvl w:ilvl="1" w:tplc="95E4C3F8">
      <w:start w:val="1"/>
      <w:numFmt w:val="lowerLetter"/>
      <w:lvlText w:val="%2."/>
      <w:lvlJc w:val="left"/>
      <w:pPr>
        <w:ind w:left="1521" w:hanging="360"/>
      </w:pPr>
      <w:rPr>
        <w:rFonts w:ascii="Times New Roman" w:eastAsia="Times New Roman" w:hAnsi="Times New Roman" w:cs="Times New Roman" w:hint="default"/>
        <w:spacing w:val="-6"/>
        <w:w w:val="100"/>
        <w:sz w:val="24"/>
        <w:szCs w:val="24"/>
        <w:lang w:val="en-US" w:eastAsia="en-US" w:bidi="en-US"/>
      </w:rPr>
    </w:lvl>
    <w:lvl w:ilvl="2" w:tplc="741611DA">
      <w:start w:val="1"/>
      <w:numFmt w:val="upperRoman"/>
      <w:lvlText w:val="%3."/>
      <w:lvlJc w:val="left"/>
      <w:pPr>
        <w:ind w:left="1081" w:hanging="721"/>
        <w:jc w:val="right"/>
      </w:pPr>
      <w:rPr>
        <w:rFonts w:ascii="Cambria" w:eastAsia="Cambria" w:hAnsi="Cambria" w:cs="Cambria" w:hint="default"/>
        <w:color w:val="365F91"/>
        <w:spacing w:val="-3"/>
        <w:w w:val="100"/>
        <w:sz w:val="32"/>
        <w:szCs w:val="32"/>
        <w:lang w:val="en-US" w:eastAsia="en-US" w:bidi="en-US"/>
      </w:rPr>
    </w:lvl>
    <w:lvl w:ilvl="3" w:tplc="2D768B52">
      <w:start w:val="10"/>
      <w:numFmt w:val="upperRoman"/>
      <w:lvlText w:val="%4."/>
      <w:lvlJc w:val="left"/>
      <w:pPr>
        <w:ind w:left="1521" w:hanging="600"/>
        <w:jc w:val="right"/>
      </w:pPr>
      <w:rPr>
        <w:rFonts w:ascii="Cambria" w:eastAsia="Cambria" w:hAnsi="Cambria" w:cs="Cambria" w:hint="default"/>
        <w:color w:val="365F91"/>
        <w:spacing w:val="-4"/>
        <w:w w:val="100"/>
        <w:sz w:val="32"/>
        <w:szCs w:val="32"/>
        <w:lang w:val="en-US" w:eastAsia="en-US" w:bidi="en-US"/>
      </w:rPr>
    </w:lvl>
    <w:lvl w:ilvl="4" w:tplc="5EF8C914">
      <w:start w:val="1"/>
      <w:numFmt w:val="decimal"/>
      <w:lvlText w:val="%5."/>
      <w:lvlJc w:val="left"/>
      <w:pPr>
        <w:ind w:left="5907" w:hanging="360"/>
        <w:jc w:val="right"/>
      </w:pPr>
      <w:rPr>
        <w:rFonts w:ascii="Cambria" w:eastAsia="Cambria" w:hAnsi="Cambria" w:cs="Cambria" w:hint="default"/>
        <w:color w:val="365F91"/>
        <w:spacing w:val="-11"/>
        <w:w w:val="100"/>
        <w:sz w:val="26"/>
        <w:szCs w:val="26"/>
        <w:lang w:val="en-US" w:eastAsia="en-US" w:bidi="en-US"/>
      </w:rPr>
    </w:lvl>
    <w:lvl w:ilvl="5" w:tplc="82B268B4">
      <w:numFmt w:val="bullet"/>
      <w:lvlText w:val="•"/>
      <w:lvlJc w:val="left"/>
      <w:pPr>
        <w:ind w:left="7328" w:hanging="360"/>
      </w:pPr>
      <w:rPr>
        <w:rFonts w:hint="default"/>
        <w:lang w:val="en-US" w:eastAsia="en-US" w:bidi="en-US"/>
      </w:rPr>
    </w:lvl>
    <w:lvl w:ilvl="6" w:tplc="1EFE7CE8">
      <w:numFmt w:val="bullet"/>
      <w:lvlText w:val="•"/>
      <w:lvlJc w:val="left"/>
      <w:pPr>
        <w:ind w:left="8042" w:hanging="360"/>
      </w:pPr>
      <w:rPr>
        <w:rFonts w:hint="default"/>
        <w:lang w:val="en-US" w:eastAsia="en-US" w:bidi="en-US"/>
      </w:rPr>
    </w:lvl>
    <w:lvl w:ilvl="7" w:tplc="434AC532">
      <w:numFmt w:val="bullet"/>
      <w:lvlText w:val="•"/>
      <w:lvlJc w:val="left"/>
      <w:pPr>
        <w:ind w:left="8757" w:hanging="360"/>
      </w:pPr>
      <w:rPr>
        <w:rFonts w:hint="default"/>
        <w:lang w:val="en-US" w:eastAsia="en-US" w:bidi="en-US"/>
      </w:rPr>
    </w:lvl>
    <w:lvl w:ilvl="8" w:tplc="AF38A24C">
      <w:numFmt w:val="bullet"/>
      <w:lvlText w:val="•"/>
      <w:lvlJc w:val="left"/>
      <w:pPr>
        <w:ind w:left="9471" w:hanging="360"/>
      </w:pPr>
      <w:rPr>
        <w:rFonts w:hint="default"/>
        <w:lang w:val="en-US" w:eastAsia="en-US" w:bidi="en-US"/>
      </w:rPr>
    </w:lvl>
  </w:abstractNum>
  <w:abstractNum w:abstractNumId="2" w15:restartNumberingAfterBreak="0">
    <w:nsid w:val="147C0B1D"/>
    <w:multiLevelType w:val="hybridMultilevel"/>
    <w:tmpl w:val="AEAEB586"/>
    <w:lvl w:ilvl="0" w:tplc="17C2F2D4">
      <w:start w:val="1"/>
      <w:numFmt w:val="decimal"/>
      <w:lvlText w:val="%1."/>
      <w:lvlJc w:val="left"/>
      <w:pPr>
        <w:ind w:left="1161" w:hanging="361"/>
      </w:pPr>
      <w:rPr>
        <w:rFonts w:ascii="Cambria" w:eastAsia="Cambria" w:hAnsi="Cambria" w:cs="Cambria" w:hint="default"/>
        <w:color w:val="365F91"/>
        <w:spacing w:val="-10"/>
        <w:w w:val="100"/>
        <w:sz w:val="26"/>
        <w:szCs w:val="26"/>
        <w:lang w:val="en-US" w:eastAsia="en-US" w:bidi="en-US"/>
      </w:rPr>
    </w:lvl>
    <w:lvl w:ilvl="1" w:tplc="46B4DA8E">
      <w:numFmt w:val="bullet"/>
      <w:lvlText w:val="•"/>
      <w:lvlJc w:val="left"/>
      <w:pPr>
        <w:ind w:left="1161" w:hanging="160"/>
      </w:pPr>
      <w:rPr>
        <w:rFonts w:ascii="Calibri" w:eastAsia="Calibri" w:hAnsi="Calibri" w:cs="Calibri" w:hint="default"/>
        <w:w w:val="95"/>
        <w:sz w:val="22"/>
        <w:szCs w:val="22"/>
        <w:lang w:val="en-US" w:eastAsia="en-US" w:bidi="en-US"/>
      </w:rPr>
    </w:lvl>
    <w:lvl w:ilvl="2" w:tplc="3C3ADF0A">
      <w:numFmt w:val="bullet"/>
      <w:lvlText w:val="•"/>
      <w:lvlJc w:val="left"/>
      <w:pPr>
        <w:ind w:left="2601" w:hanging="360"/>
      </w:pPr>
      <w:rPr>
        <w:rFonts w:ascii="Calibri" w:eastAsia="Calibri" w:hAnsi="Calibri" w:cs="Calibri" w:hint="default"/>
        <w:color w:val="282828"/>
        <w:w w:val="95"/>
        <w:sz w:val="22"/>
        <w:szCs w:val="22"/>
        <w:lang w:val="en-US" w:eastAsia="en-US" w:bidi="en-US"/>
      </w:rPr>
    </w:lvl>
    <w:lvl w:ilvl="3" w:tplc="447E18FE">
      <w:numFmt w:val="bullet"/>
      <w:lvlText w:val="•"/>
      <w:lvlJc w:val="left"/>
      <w:pPr>
        <w:ind w:left="4444" w:hanging="360"/>
      </w:pPr>
      <w:rPr>
        <w:rFonts w:hint="default"/>
        <w:lang w:val="en-US" w:eastAsia="en-US" w:bidi="en-US"/>
      </w:rPr>
    </w:lvl>
    <w:lvl w:ilvl="4" w:tplc="0BAE6FBA">
      <w:numFmt w:val="bullet"/>
      <w:lvlText w:val="•"/>
      <w:lvlJc w:val="left"/>
      <w:pPr>
        <w:ind w:left="5366" w:hanging="360"/>
      </w:pPr>
      <w:rPr>
        <w:rFonts w:hint="default"/>
        <w:lang w:val="en-US" w:eastAsia="en-US" w:bidi="en-US"/>
      </w:rPr>
    </w:lvl>
    <w:lvl w:ilvl="5" w:tplc="8D940736">
      <w:numFmt w:val="bullet"/>
      <w:lvlText w:val="•"/>
      <w:lvlJc w:val="left"/>
      <w:pPr>
        <w:ind w:left="6288" w:hanging="360"/>
      </w:pPr>
      <w:rPr>
        <w:rFonts w:hint="default"/>
        <w:lang w:val="en-US" w:eastAsia="en-US" w:bidi="en-US"/>
      </w:rPr>
    </w:lvl>
    <w:lvl w:ilvl="6" w:tplc="FE966AA4">
      <w:numFmt w:val="bullet"/>
      <w:lvlText w:val="•"/>
      <w:lvlJc w:val="left"/>
      <w:pPr>
        <w:ind w:left="7211" w:hanging="360"/>
      </w:pPr>
      <w:rPr>
        <w:rFonts w:hint="default"/>
        <w:lang w:val="en-US" w:eastAsia="en-US" w:bidi="en-US"/>
      </w:rPr>
    </w:lvl>
    <w:lvl w:ilvl="7" w:tplc="83863BBA">
      <w:numFmt w:val="bullet"/>
      <w:lvlText w:val="•"/>
      <w:lvlJc w:val="left"/>
      <w:pPr>
        <w:ind w:left="8133" w:hanging="360"/>
      </w:pPr>
      <w:rPr>
        <w:rFonts w:hint="default"/>
        <w:lang w:val="en-US" w:eastAsia="en-US" w:bidi="en-US"/>
      </w:rPr>
    </w:lvl>
    <w:lvl w:ilvl="8" w:tplc="A544C0F0">
      <w:numFmt w:val="bullet"/>
      <w:lvlText w:val="•"/>
      <w:lvlJc w:val="left"/>
      <w:pPr>
        <w:ind w:left="9055" w:hanging="360"/>
      </w:pPr>
      <w:rPr>
        <w:rFonts w:hint="default"/>
        <w:lang w:val="en-US" w:eastAsia="en-US" w:bidi="en-US"/>
      </w:rPr>
    </w:lvl>
  </w:abstractNum>
  <w:abstractNum w:abstractNumId="3" w15:restartNumberingAfterBreak="0">
    <w:nsid w:val="16B67AB0"/>
    <w:multiLevelType w:val="hybridMultilevel"/>
    <w:tmpl w:val="D11E2D2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18EA7B1A"/>
    <w:multiLevelType w:val="hybridMultilevel"/>
    <w:tmpl w:val="F2540F00"/>
    <w:lvl w:ilvl="0" w:tplc="04090001">
      <w:start w:val="1"/>
      <w:numFmt w:val="bullet"/>
      <w:lvlText w:val=""/>
      <w:lvlJc w:val="left"/>
      <w:pPr>
        <w:ind w:left="1160" w:hanging="360"/>
      </w:pPr>
      <w:rPr>
        <w:rFonts w:ascii="Symbol" w:hAnsi="Symbol" w:hint="default"/>
      </w:rPr>
    </w:lvl>
    <w:lvl w:ilvl="1" w:tplc="04090003">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5" w15:restartNumberingAfterBreak="0">
    <w:nsid w:val="1A0449DF"/>
    <w:multiLevelType w:val="hybridMultilevel"/>
    <w:tmpl w:val="E7369602"/>
    <w:lvl w:ilvl="0" w:tplc="17C2F2D4">
      <w:start w:val="1"/>
      <w:numFmt w:val="decimal"/>
      <w:lvlText w:val="%1."/>
      <w:lvlJc w:val="left"/>
      <w:pPr>
        <w:ind w:left="1161" w:hanging="361"/>
      </w:pPr>
      <w:rPr>
        <w:rFonts w:ascii="Cambria" w:eastAsia="Cambria" w:hAnsi="Cambria" w:cs="Cambria" w:hint="default"/>
        <w:color w:val="365F91"/>
        <w:spacing w:val="-10"/>
        <w:w w:val="100"/>
        <w:sz w:val="26"/>
        <w:szCs w:val="26"/>
        <w:lang w:val="en-US" w:eastAsia="en-US" w:bidi="en-US"/>
      </w:rPr>
    </w:lvl>
    <w:lvl w:ilvl="1" w:tplc="46B4DA8E">
      <w:numFmt w:val="bullet"/>
      <w:lvlText w:val="•"/>
      <w:lvlJc w:val="left"/>
      <w:pPr>
        <w:ind w:left="1161" w:hanging="160"/>
      </w:pPr>
      <w:rPr>
        <w:rFonts w:ascii="Calibri" w:eastAsia="Calibri" w:hAnsi="Calibri" w:cs="Calibri" w:hint="default"/>
        <w:w w:val="95"/>
        <w:sz w:val="22"/>
        <w:szCs w:val="22"/>
        <w:lang w:val="en-US" w:eastAsia="en-US" w:bidi="en-US"/>
      </w:rPr>
    </w:lvl>
    <w:lvl w:ilvl="2" w:tplc="3C3ADF0A">
      <w:numFmt w:val="bullet"/>
      <w:lvlText w:val="•"/>
      <w:lvlJc w:val="left"/>
      <w:pPr>
        <w:ind w:left="2601" w:hanging="360"/>
      </w:pPr>
      <w:rPr>
        <w:rFonts w:ascii="Calibri" w:eastAsia="Calibri" w:hAnsi="Calibri" w:cs="Calibri" w:hint="default"/>
        <w:color w:val="282828"/>
        <w:w w:val="95"/>
        <w:sz w:val="22"/>
        <w:szCs w:val="22"/>
        <w:lang w:val="en-US" w:eastAsia="en-US" w:bidi="en-US"/>
      </w:rPr>
    </w:lvl>
    <w:lvl w:ilvl="3" w:tplc="447E18FE">
      <w:numFmt w:val="bullet"/>
      <w:lvlText w:val="•"/>
      <w:lvlJc w:val="left"/>
      <w:pPr>
        <w:ind w:left="4444" w:hanging="360"/>
      </w:pPr>
      <w:rPr>
        <w:rFonts w:hint="default"/>
        <w:lang w:val="en-US" w:eastAsia="en-US" w:bidi="en-US"/>
      </w:rPr>
    </w:lvl>
    <w:lvl w:ilvl="4" w:tplc="0BAE6FBA">
      <w:numFmt w:val="bullet"/>
      <w:lvlText w:val="•"/>
      <w:lvlJc w:val="left"/>
      <w:pPr>
        <w:ind w:left="5366" w:hanging="360"/>
      </w:pPr>
      <w:rPr>
        <w:rFonts w:hint="default"/>
        <w:lang w:val="en-US" w:eastAsia="en-US" w:bidi="en-US"/>
      </w:rPr>
    </w:lvl>
    <w:lvl w:ilvl="5" w:tplc="8D940736">
      <w:numFmt w:val="bullet"/>
      <w:lvlText w:val="•"/>
      <w:lvlJc w:val="left"/>
      <w:pPr>
        <w:ind w:left="6288" w:hanging="360"/>
      </w:pPr>
      <w:rPr>
        <w:rFonts w:hint="default"/>
        <w:lang w:val="en-US" w:eastAsia="en-US" w:bidi="en-US"/>
      </w:rPr>
    </w:lvl>
    <w:lvl w:ilvl="6" w:tplc="FE966AA4">
      <w:numFmt w:val="bullet"/>
      <w:lvlText w:val="•"/>
      <w:lvlJc w:val="left"/>
      <w:pPr>
        <w:ind w:left="7211" w:hanging="360"/>
      </w:pPr>
      <w:rPr>
        <w:rFonts w:hint="default"/>
        <w:lang w:val="en-US" w:eastAsia="en-US" w:bidi="en-US"/>
      </w:rPr>
    </w:lvl>
    <w:lvl w:ilvl="7" w:tplc="83863BBA">
      <w:numFmt w:val="bullet"/>
      <w:lvlText w:val="•"/>
      <w:lvlJc w:val="left"/>
      <w:pPr>
        <w:ind w:left="8133" w:hanging="360"/>
      </w:pPr>
      <w:rPr>
        <w:rFonts w:hint="default"/>
        <w:lang w:val="en-US" w:eastAsia="en-US" w:bidi="en-US"/>
      </w:rPr>
    </w:lvl>
    <w:lvl w:ilvl="8" w:tplc="A544C0F0">
      <w:numFmt w:val="bullet"/>
      <w:lvlText w:val="•"/>
      <w:lvlJc w:val="left"/>
      <w:pPr>
        <w:ind w:left="9055" w:hanging="360"/>
      </w:pPr>
      <w:rPr>
        <w:rFonts w:hint="default"/>
        <w:lang w:val="en-US" w:eastAsia="en-US" w:bidi="en-US"/>
      </w:rPr>
    </w:lvl>
  </w:abstractNum>
  <w:abstractNum w:abstractNumId="6" w15:restartNumberingAfterBreak="0">
    <w:nsid w:val="1F1F3144"/>
    <w:multiLevelType w:val="hybridMultilevel"/>
    <w:tmpl w:val="68643572"/>
    <w:lvl w:ilvl="0" w:tplc="C95C43DA">
      <w:start w:val="1"/>
      <w:numFmt w:val="decimal"/>
      <w:lvlText w:val="%1."/>
      <w:lvlJc w:val="left"/>
      <w:pPr>
        <w:ind w:left="1161" w:hanging="361"/>
      </w:pPr>
      <w:rPr>
        <w:rFonts w:ascii="Cambria" w:eastAsia="Cambria" w:hAnsi="Cambria" w:cs="Cambria" w:hint="default"/>
        <w:color w:val="365F91"/>
        <w:spacing w:val="-10"/>
        <w:w w:val="100"/>
        <w:sz w:val="26"/>
        <w:szCs w:val="26"/>
        <w:lang w:val="en-US" w:eastAsia="en-US" w:bidi="en-US"/>
      </w:rPr>
    </w:lvl>
    <w:lvl w:ilvl="1" w:tplc="5F8C1898">
      <w:numFmt w:val="bullet"/>
      <w:lvlText w:val=""/>
      <w:lvlJc w:val="left"/>
      <w:pPr>
        <w:ind w:left="1881" w:hanging="360"/>
      </w:pPr>
      <w:rPr>
        <w:rFonts w:ascii="Symbol" w:eastAsia="Symbol" w:hAnsi="Symbol" w:cs="Symbol" w:hint="default"/>
        <w:w w:val="96"/>
        <w:sz w:val="22"/>
        <w:szCs w:val="22"/>
        <w:lang w:val="en-US" w:eastAsia="en-US" w:bidi="en-US"/>
      </w:rPr>
    </w:lvl>
    <w:lvl w:ilvl="2" w:tplc="07AEF7F0">
      <w:numFmt w:val="bullet"/>
      <w:lvlText w:val="•"/>
      <w:lvlJc w:val="left"/>
      <w:pPr>
        <w:ind w:left="1880" w:hanging="360"/>
      </w:pPr>
      <w:rPr>
        <w:rFonts w:hint="default"/>
        <w:lang w:val="en-US" w:eastAsia="en-US" w:bidi="en-US"/>
      </w:rPr>
    </w:lvl>
    <w:lvl w:ilvl="3" w:tplc="47B441AA">
      <w:numFmt w:val="bullet"/>
      <w:lvlText w:val="•"/>
      <w:lvlJc w:val="left"/>
      <w:pPr>
        <w:ind w:left="3007" w:hanging="360"/>
      </w:pPr>
      <w:rPr>
        <w:rFonts w:hint="default"/>
        <w:lang w:val="en-US" w:eastAsia="en-US" w:bidi="en-US"/>
      </w:rPr>
    </w:lvl>
    <w:lvl w:ilvl="4" w:tplc="9DE87454">
      <w:numFmt w:val="bullet"/>
      <w:lvlText w:val="•"/>
      <w:lvlJc w:val="left"/>
      <w:pPr>
        <w:ind w:left="4135" w:hanging="360"/>
      </w:pPr>
      <w:rPr>
        <w:rFonts w:hint="default"/>
        <w:lang w:val="en-US" w:eastAsia="en-US" w:bidi="en-US"/>
      </w:rPr>
    </w:lvl>
    <w:lvl w:ilvl="5" w:tplc="27FA1D36">
      <w:numFmt w:val="bullet"/>
      <w:lvlText w:val="•"/>
      <w:lvlJc w:val="left"/>
      <w:pPr>
        <w:ind w:left="5262" w:hanging="360"/>
      </w:pPr>
      <w:rPr>
        <w:rFonts w:hint="default"/>
        <w:lang w:val="en-US" w:eastAsia="en-US" w:bidi="en-US"/>
      </w:rPr>
    </w:lvl>
    <w:lvl w:ilvl="6" w:tplc="FF16B330">
      <w:numFmt w:val="bullet"/>
      <w:lvlText w:val="•"/>
      <w:lvlJc w:val="left"/>
      <w:pPr>
        <w:ind w:left="6390" w:hanging="360"/>
      </w:pPr>
      <w:rPr>
        <w:rFonts w:hint="default"/>
        <w:lang w:val="en-US" w:eastAsia="en-US" w:bidi="en-US"/>
      </w:rPr>
    </w:lvl>
    <w:lvl w:ilvl="7" w:tplc="ADB6CB4C">
      <w:numFmt w:val="bullet"/>
      <w:lvlText w:val="•"/>
      <w:lvlJc w:val="left"/>
      <w:pPr>
        <w:ind w:left="7517" w:hanging="360"/>
      </w:pPr>
      <w:rPr>
        <w:rFonts w:hint="default"/>
        <w:lang w:val="en-US" w:eastAsia="en-US" w:bidi="en-US"/>
      </w:rPr>
    </w:lvl>
    <w:lvl w:ilvl="8" w:tplc="96BAFF08">
      <w:numFmt w:val="bullet"/>
      <w:lvlText w:val="•"/>
      <w:lvlJc w:val="left"/>
      <w:pPr>
        <w:ind w:left="8645" w:hanging="360"/>
      </w:pPr>
      <w:rPr>
        <w:rFonts w:hint="default"/>
        <w:lang w:val="en-US" w:eastAsia="en-US" w:bidi="en-US"/>
      </w:rPr>
    </w:lvl>
  </w:abstractNum>
  <w:abstractNum w:abstractNumId="7" w15:restartNumberingAfterBreak="0">
    <w:nsid w:val="213105DE"/>
    <w:multiLevelType w:val="hybridMultilevel"/>
    <w:tmpl w:val="16003C90"/>
    <w:lvl w:ilvl="0" w:tplc="04090001">
      <w:start w:val="1"/>
      <w:numFmt w:val="bullet"/>
      <w:lvlText w:val=""/>
      <w:lvlJc w:val="left"/>
      <w:pPr>
        <w:ind w:left="360" w:hanging="360"/>
      </w:pPr>
      <w:rPr>
        <w:rFonts w:ascii="Symbol" w:hAnsi="Symbol" w:hint="default"/>
        <w:spacing w:val="-10"/>
        <w:w w:val="100"/>
        <w:lang w:val="en-US" w:eastAsia="en-US" w:bidi="en-US"/>
      </w:rPr>
    </w:lvl>
    <w:lvl w:ilvl="1" w:tplc="FFFFFFFF">
      <w:start w:val="1"/>
      <w:numFmt w:val="bullet"/>
      <w:lvlText w:val=""/>
      <w:lvlJc w:val="left"/>
      <w:pPr>
        <w:ind w:left="-79" w:hanging="360"/>
      </w:pPr>
      <w:rPr>
        <w:rFonts w:ascii="Symbol" w:hAnsi="Symbol" w:hint="default"/>
      </w:rPr>
    </w:lvl>
    <w:lvl w:ilvl="2" w:tplc="FFFFFFFF">
      <w:numFmt w:val="bullet"/>
      <w:lvlText w:val="•"/>
      <w:lvlJc w:val="left"/>
      <w:pPr>
        <w:ind w:left="71" w:hanging="160"/>
      </w:pPr>
      <w:rPr>
        <w:rFonts w:hint="default"/>
        <w:lang w:val="en-US" w:eastAsia="en-US" w:bidi="en-US"/>
      </w:rPr>
    </w:lvl>
    <w:lvl w:ilvl="3" w:tplc="FFFFFFFF">
      <w:numFmt w:val="bullet"/>
      <w:lvlText w:val="•"/>
      <w:lvlJc w:val="left"/>
      <w:pPr>
        <w:ind w:left="1268" w:hanging="160"/>
      </w:pPr>
      <w:rPr>
        <w:rFonts w:hint="default"/>
        <w:lang w:val="en-US" w:eastAsia="en-US" w:bidi="en-US"/>
      </w:rPr>
    </w:lvl>
    <w:lvl w:ilvl="4" w:tplc="FFFFFFFF">
      <w:numFmt w:val="bullet"/>
      <w:lvlText w:val="•"/>
      <w:lvlJc w:val="left"/>
      <w:pPr>
        <w:ind w:left="2466" w:hanging="160"/>
      </w:pPr>
      <w:rPr>
        <w:rFonts w:hint="default"/>
        <w:lang w:val="en-US" w:eastAsia="en-US" w:bidi="en-US"/>
      </w:rPr>
    </w:lvl>
    <w:lvl w:ilvl="5" w:tplc="FFFFFFFF">
      <w:numFmt w:val="bullet"/>
      <w:lvlText w:val="•"/>
      <w:lvlJc w:val="left"/>
      <w:pPr>
        <w:ind w:left="3663" w:hanging="160"/>
      </w:pPr>
      <w:rPr>
        <w:rFonts w:hint="default"/>
        <w:lang w:val="en-US" w:eastAsia="en-US" w:bidi="en-US"/>
      </w:rPr>
    </w:lvl>
    <w:lvl w:ilvl="6" w:tplc="FFFFFFFF">
      <w:numFmt w:val="bullet"/>
      <w:lvlText w:val="•"/>
      <w:lvlJc w:val="left"/>
      <w:pPr>
        <w:ind w:left="4861" w:hanging="160"/>
      </w:pPr>
      <w:rPr>
        <w:rFonts w:hint="default"/>
        <w:lang w:val="en-US" w:eastAsia="en-US" w:bidi="en-US"/>
      </w:rPr>
    </w:lvl>
    <w:lvl w:ilvl="7" w:tplc="FFFFFFFF">
      <w:numFmt w:val="bullet"/>
      <w:lvlText w:val="•"/>
      <w:lvlJc w:val="left"/>
      <w:pPr>
        <w:ind w:left="6058" w:hanging="160"/>
      </w:pPr>
      <w:rPr>
        <w:rFonts w:hint="default"/>
        <w:lang w:val="en-US" w:eastAsia="en-US" w:bidi="en-US"/>
      </w:rPr>
    </w:lvl>
    <w:lvl w:ilvl="8" w:tplc="FFFFFFFF">
      <w:numFmt w:val="bullet"/>
      <w:lvlText w:val="•"/>
      <w:lvlJc w:val="left"/>
      <w:pPr>
        <w:ind w:left="7256" w:hanging="160"/>
      </w:pPr>
      <w:rPr>
        <w:rFonts w:hint="default"/>
        <w:lang w:val="en-US" w:eastAsia="en-US" w:bidi="en-US"/>
      </w:rPr>
    </w:lvl>
  </w:abstractNum>
  <w:abstractNum w:abstractNumId="8" w15:restartNumberingAfterBreak="0">
    <w:nsid w:val="2770217F"/>
    <w:multiLevelType w:val="hybridMultilevel"/>
    <w:tmpl w:val="9BAC9E66"/>
    <w:lvl w:ilvl="0" w:tplc="16482158">
      <w:start w:val="1"/>
      <w:numFmt w:val="bullet"/>
      <w:lvlText w:val=""/>
      <w:lvlJc w:val="left"/>
      <w:pPr>
        <w:ind w:left="8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955FB6"/>
    <w:multiLevelType w:val="multilevel"/>
    <w:tmpl w:val="B14406D0"/>
    <w:lvl w:ilvl="0">
      <w:start w:val="1"/>
      <w:numFmt w:val="bullet"/>
      <w:lvlText w:val="o"/>
      <w:lvlJc w:val="left"/>
      <w:pPr>
        <w:ind w:left="720" w:hanging="360"/>
      </w:pPr>
      <w:rPr>
        <w:rFonts w:ascii="Courier New" w:hAnsi="Courier New" w:cs="Courier New"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1710"/>
        </w:tabs>
        <w:ind w:left="1710" w:hanging="360"/>
      </w:pPr>
      <w:rPr>
        <w:rFonts w:ascii="Symbol" w:hAnsi="Symbol" w:hint="default"/>
        <w:sz w:val="20"/>
      </w:rPr>
    </w:lvl>
    <w:lvl w:ilvl="3" w:tentative="1">
      <w:start w:val="1"/>
      <w:numFmt w:val="bullet"/>
      <w:lvlText w:val=""/>
      <w:lvlJc w:val="left"/>
      <w:pPr>
        <w:tabs>
          <w:tab w:val="num" w:pos="2430"/>
        </w:tabs>
        <w:ind w:left="2430" w:hanging="360"/>
      </w:pPr>
      <w:rPr>
        <w:rFonts w:ascii="Symbol" w:hAnsi="Symbol" w:hint="default"/>
        <w:sz w:val="20"/>
      </w:rPr>
    </w:lvl>
    <w:lvl w:ilvl="4" w:tentative="1">
      <w:start w:val="1"/>
      <w:numFmt w:val="bullet"/>
      <w:lvlText w:val=""/>
      <w:lvlJc w:val="left"/>
      <w:pPr>
        <w:tabs>
          <w:tab w:val="num" w:pos="3150"/>
        </w:tabs>
        <w:ind w:left="3150" w:hanging="360"/>
      </w:pPr>
      <w:rPr>
        <w:rFonts w:ascii="Symbol" w:hAnsi="Symbol" w:hint="default"/>
        <w:sz w:val="20"/>
      </w:rPr>
    </w:lvl>
    <w:lvl w:ilvl="5" w:tentative="1">
      <w:start w:val="1"/>
      <w:numFmt w:val="bullet"/>
      <w:lvlText w:val=""/>
      <w:lvlJc w:val="left"/>
      <w:pPr>
        <w:tabs>
          <w:tab w:val="num" w:pos="3870"/>
        </w:tabs>
        <w:ind w:left="3870" w:hanging="360"/>
      </w:pPr>
      <w:rPr>
        <w:rFonts w:ascii="Symbol" w:hAnsi="Symbol" w:hint="default"/>
        <w:sz w:val="20"/>
      </w:rPr>
    </w:lvl>
    <w:lvl w:ilvl="6" w:tentative="1">
      <w:start w:val="1"/>
      <w:numFmt w:val="bullet"/>
      <w:lvlText w:val=""/>
      <w:lvlJc w:val="left"/>
      <w:pPr>
        <w:tabs>
          <w:tab w:val="num" w:pos="4590"/>
        </w:tabs>
        <w:ind w:left="4590" w:hanging="360"/>
      </w:pPr>
      <w:rPr>
        <w:rFonts w:ascii="Symbol" w:hAnsi="Symbol" w:hint="default"/>
        <w:sz w:val="20"/>
      </w:rPr>
    </w:lvl>
    <w:lvl w:ilvl="7" w:tentative="1">
      <w:start w:val="1"/>
      <w:numFmt w:val="bullet"/>
      <w:lvlText w:val=""/>
      <w:lvlJc w:val="left"/>
      <w:pPr>
        <w:tabs>
          <w:tab w:val="num" w:pos="5310"/>
        </w:tabs>
        <w:ind w:left="5310" w:hanging="360"/>
      </w:pPr>
      <w:rPr>
        <w:rFonts w:ascii="Symbol" w:hAnsi="Symbol" w:hint="default"/>
        <w:sz w:val="20"/>
      </w:rPr>
    </w:lvl>
    <w:lvl w:ilvl="8" w:tentative="1">
      <w:start w:val="1"/>
      <w:numFmt w:val="bullet"/>
      <w:lvlText w:val=""/>
      <w:lvlJc w:val="left"/>
      <w:pPr>
        <w:tabs>
          <w:tab w:val="num" w:pos="6030"/>
        </w:tabs>
        <w:ind w:left="6030" w:hanging="360"/>
      </w:pPr>
      <w:rPr>
        <w:rFonts w:ascii="Symbol" w:hAnsi="Symbol" w:hint="default"/>
        <w:sz w:val="20"/>
      </w:rPr>
    </w:lvl>
  </w:abstractNum>
  <w:abstractNum w:abstractNumId="10" w15:restartNumberingAfterBreak="0">
    <w:nsid w:val="2EC21086"/>
    <w:multiLevelType w:val="hybridMultilevel"/>
    <w:tmpl w:val="67A21EEA"/>
    <w:lvl w:ilvl="0" w:tplc="FFFFFFFF">
      <w:start w:val="1"/>
      <w:numFmt w:val="decimal"/>
      <w:lvlText w:val="%1."/>
      <w:lvlJc w:val="left"/>
      <w:pPr>
        <w:ind w:left="1161" w:hanging="361"/>
      </w:pPr>
      <w:rPr>
        <w:rFonts w:ascii="Cambria" w:eastAsia="Cambria" w:hAnsi="Cambria" w:cs="Cambria" w:hint="default"/>
        <w:color w:val="365F91"/>
        <w:spacing w:val="-10"/>
        <w:w w:val="100"/>
        <w:sz w:val="26"/>
        <w:szCs w:val="26"/>
        <w:lang w:val="en-US" w:eastAsia="en-US" w:bidi="en-US"/>
      </w:rPr>
    </w:lvl>
    <w:lvl w:ilvl="1" w:tplc="0409000F">
      <w:start w:val="1"/>
      <w:numFmt w:val="decimal"/>
      <w:lvlText w:val="%2."/>
      <w:lvlJc w:val="left"/>
      <w:pPr>
        <w:ind w:left="1361" w:hanging="360"/>
      </w:pPr>
    </w:lvl>
    <w:lvl w:ilvl="2" w:tplc="FFFFFFFF">
      <w:numFmt w:val="bullet"/>
      <w:lvlText w:val="•"/>
      <w:lvlJc w:val="left"/>
      <w:pPr>
        <w:ind w:left="1320" w:hanging="160"/>
      </w:pPr>
      <w:rPr>
        <w:rFonts w:hint="default"/>
        <w:lang w:val="en-US" w:eastAsia="en-US" w:bidi="en-US"/>
      </w:rPr>
    </w:lvl>
    <w:lvl w:ilvl="3" w:tplc="FFFFFFFF">
      <w:numFmt w:val="bullet"/>
      <w:lvlText w:val="•"/>
      <w:lvlJc w:val="left"/>
      <w:pPr>
        <w:ind w:left="2517" w:hanging="160"/>
      </w:pPr>
      <w:rPr>
        <w:rFonts w:hint="default"/>
        <w:lang w:val="en-US" w:eastAsia="en-US" w:bidi="en-US"/>
      </w:rPr>
    </w:lvl>
    <w:lvl w:ilvl="4" w:tplc="FFFFFFFF">
      <w:numFmt w:val="bullet"/>
      <w:lvlText w:val="•"/>
      <w:lvlJc w:val="left"/>
      <w:pPr>
        <w:ind w:left="3715" w:hanging="160"/>
      </w:pPr>
      <w:rPr>
        <w:rFonts w:hint="default"/>
        <w:lang w:val="en-US" w:eastAsia="en-US" w:bidi="en-US"/>
      </w:rPr>
    </w:lvl>
    <w:lvl w:ilvl="5" w:tplc="FFFFFFFF">
      <w:numFmt w:val="bullet"/>
      <w:lvlText w:val="•"/>
      <w:lvlJc w:val="left"/>
      <w:pPr>
        <w:ind w:left="4912" w:hanging="160"/>
      </w:pPr>
      <w:rPr>
        <w:rFonts w:hint="default"/>
        <w:lang w:val="en-US" w:eastAsia="en-US" w:bidi="en-US"/>
      </w:rPr>
    </w:lvl>
    <w:lvl w:ilvl="6" w:tplc="FFFFFFFF">
      <w:numFmt w:val="bullet"/>
      <w:lvlText w:val="•"/>
      <w:lvlJc w:val="left"/>
      <w:pPr>
        <w:ind w:left="6110" w:hanging="160"/>
      </w:pPr>
      <w:rPr>
        <w:rFonts w:hint="default"/>
        <w:lang w:val="en-US" w:eastAsia="en-US" w:bidi="en-US"/>
      </w:rPr>
    </w:lvl>
    <w:lvl w:ilvl="7" w:tplc="FFFFFFFF">
      <w:numFmt w:val="bullet"/>
      <w:lvlText w:val="•"/>
      <w:lvlJc w:val="left"/>
      <w:pPr>
        <w:ind w:left="7307" w:hanging="160"/>
      </w:pPr>
      <w:rPr>
        <w:rFonts w:hint="default"/>
        <w:lang w:val="en-US" w:eastAsia="en-US" w:bidi="en-US"/>
      </w:rPr>
    </w:lvl>
    <w:lvl w:ilvl="8" w:tplc="FFFFFFFF">
      <w:numFmt w:val="bullet"/>
      <w:lvlText w:val="•"/>
      <w:lvlJc w:val="left"/>
      <w:pPr>
        <w:ind w:left="8505" w:hanging="160"/>
      </w:pPr>
      <w:rPr>
        <w:rFonts w:hint="default"/>
        <w:lang w:val="en-US" w:eastAsia="en-US" w:bidi="en-US"/>
      </w:rPr>
    </w:lvl>
  </w:abstractNum>
  <w:abstractNum w:abstractNumId="11" w15:restartNumberingAfterBreak="0">
    <w:nsid w:val="323314CF"/>
    <w:multiLevelType w:val="hybridMultilevel"/>
    <w:tmpl w:val="30EC5B36"/>
    <w:lvl w:ilvl="0" w:tplc="16482158">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3F457C4"/>
    <w:multiLevelType w:val="hybridMultilevel"/>
    <w:tmpl w:val="8C844C18"/>
    <w:lvl w:ilvl="0" w:tplc="95DE11F4">
      <w:start w:val="7"/>
      <w:numFmt w:val="lowerLetter"/>
      <w:lvlText w:val="%1"/>
      <w:lvlJc w:val="left"/>
      <w:pPr>
        <w:ind w:left="1761" w:hanging="345"/>
      </w:pPr>
      <w:rPr>
        <w:rFonts w:ascii="Calibri" w:eastAsia="Calibri" w:hAnsi="Calibri" w:cs="Calibri" w:hint="default"/>
        <w:w w:val="95"/>
        <w:sz w:val="22"/>
        <w:szCs w:val="22"/>
        <w:lang w:val="en-US" w:eastAsia="en-US" w:bidi="en-US"/>
      </w:rPr>
    </w:lvl>
    <w:lvl w:ilvl="1" w:tplc="215C11D0">
      <w:numFmt w:val="bullet"/>
      <w:lvlText w:val="•"/>
      <w:lvlJc w:val="left"/>
      <w:pPr>
        <w:ind w:left="2674" w:hanging="345"/>
      </w:pPr>
      <w:rPr>
        <w:rFonts w:hint="default"/>
        <w:lang w:val="en-US" w:eastAsia="en-US" w:bidi="en-US"/>
      </w:rPr>
    </w:lvl>
    <w:lvl w:ilvl="2" w:tplc="C23CF04A">
      <w:numFmt w:val="bullet"/>
      <w:lvlText w:val="•"/>
      <w:lvlJc w:val="left"/>
      <w:pPr>
        <w:ind w:left="3588" w:hanging="345"/>
      </w:pPr>
      <w:rPr>
        <w:rFonts w:hint="default"/>
        <w:lang w:val="en-US" w:eastAsia="en-US" w:bidi="en-US"/>
      </w:rPr>
    </w:lvl>
    <w:lvl w:ilvl="3" w:tplc="D8FA9AB0">
      <w:numFmt w:val="bullet"/>
      <w:lvlText w:val="•"/>
      <w:lvlJc w:val="left"/>
      <w:pPr>
        <w:ind w:left="4502" w:hanging="345"/>
      </w:pPr>
      <w:rPr>
        <w:rFonts w:hint="default"/>
        <w:lang w:val="en-US" w:eastAsia="en-US" w:bidi="en-US"/>
      </w:rPr>
    </w:lvl>
    <w:lvl w:ilvl="4" w:tplc="FAAC3886">
      <w:numFmt w:val="bullet"/>
      <w:lvlText w:val="•"/>
      <w:lvlJc w:val="left"/>
      <w:pPr>
        <w:ind w:left="5416" w:hanging="345"/>
      </w:pPr>
      <w:rPr>
        <w:rFonts w:hint="default"/>
        <w:lang w:val="en-US" w:eastAsia="en-US" w:bidi="en-US"/>
      </w:rPr>
    </w:lvl>
    <w:lvl w:ilvl="5" w:tplc="FEDE1A8A">
      <w:numFmt w:val="bullet"/>
      <w:lvlText w:val="•"/>
      <w:lvlJc w:val="left"/>
      <w:pPr>
        <w:ind w:left="6330" w:hanging="345"/>
      </w:pPr>
      <w:rPr>
        <w:rFonts w:hint="default"/>
        <w:lang w:val="en-US" w:eastAsia="en-US" w:bidi="en-US"/>
      </w:rPr>
    </w:lvl>
    <w:lvl w:ilvl="6" w:tplc="6C30E712">
      <w:numFmt w:val="bullet"/>
      <w:lvlText w:val="•"/>
      <w:lvlJc w:val="left"/>
      <w:pPr>
        <w:ind w:left="7244" w:hanging="345"/>
      </w:pPr>
      <w:rPr>
        <w:rFonts w:hint="default"/>
        <w:lang w:val="en-US" w:eastAsia="en-US" w:bidi="en-US"/>
      </w:rPr>
    </w:lvl>
    <w:lvl w:ilvl="7" w:tplc="4A4EF3C4">
      <w:numFmt w:val="bullet"/>
      <w:lvlText w:val="•"/>
      <w:lvlJc w:val="left"/>
      <w:pPr>
        <w:ind w:left="8158" w:hanging="345"/>
      </w:pPr>
      <w:rPr>
        <w:rFonts w:hint="default"/>
        <w:lang w:val="en-US" w:eastAsia="en-US" w:bidi="en-US"/>
      </w:rPr>
    </w:lvl>
    <w:lvl w:ilvl="8" w:tplc="623632F0">
      <w:numFmt w:val="bullet"/>
      <w:lvlText w:val="•"/>
      <w:lvlJc w:val="left"/>
      <w:pPr>
        <w:ind w:left="9072" w:hanging="345"/>
      </w:pPr>
      <w:rPr>
        <w:rFonts w:hint="default"/>
        <w:lang w:val="en-US" w:eastAsia="en-US" w:bidi="en-US"/>
      </w:rPr>
    </w:lvl>
  </w:abstractNum>
  <w:abstractNum w:abstractNumId="13" w15:restartNumberingAfterBreak="0">
    <w:nsid w:val="345B4D95"/>
    <w:multiLevelType w:val="hybridMultilevel"/>
    <w:tmpl w:val="7D326236"/>
    <w:lvl w:ilvl="0" w:tplc="FFFFFFFF">
      <w:start w:val="1"/>
      <w:numFmt w:val="decimal"/>
      <w:lvlText w:val="%1."/>
      <w:lvlJc w:val="left"/>
      <w:pPr>
        <w:ind w:left="1161" w:hanging="361"/>
      </w:pPr>
      <w:rPr>
        <w:rFonts w:hint="default"/>
        <w:spacing w:val="-10"/>
        <w:w w:val="100"/>
        <w:lang w:val="en-US" w:eastAsia="en-US" w:bidi="en-US"/>
      </w:rPr>
    </w:lvl>
    <w:lvl w:ilvl="1" w:tplc="FFFFFFFF">
      <w:numFmt w:val="bullet"/>
      <w:lvlText w:val="•"/>
      <w:lvlJc w:val="left"/>
      <w:pPr>
        <w:ind w:left="1161" w:hanging="160"/>
      </w:pPr>
      <w:rPr>
        <w:rFonts w:ascii="Calibri" w:eastAsia="Calibri" w:hAnsi="Calibri" w:cs="Calibri" w:hint="default"/>
        <w:w w:val="95"/>
        <w:sz w:val="22"/>
        <w:szCs w:val="22"/>
        <w:lang w:val="en-US" w:eastAsia="en-US" w:bidi="en-US"/>
      </w:rPr>
    </w:lvl>
    <w:lvl w:ilvl="2" w:tplc="FFFFFFFF">
      <w:numFmt w:val="bullet"/>
      <w:lvlText w:val="•"/>
      <w:lvlJc w:val="left"/>
      <w:pPr>
        <w:ind w:left="1320" w:hanging="160"/>
      </w:pPr>
      <w:rPr>
        <w:rFonts w:hint="default"/>
        <w:lang w:val="en-US" w:eastAsia="en-US" w:bidi="en-US"/>
      </w:rPr>
    </w:lvl>
    <w:lvl w:ilvl="3" w:tplc="FFFFFFFF">
      <w:numFmt w:val="bullet"/>
      <w:lvlText w:val="•"/>
      <w:lvlJc w:val="left"/>
      <w:pPr>
        <w:ind w:left="2517" w:hanging="160"/>
      </w:pPr>
      <w:rPr>
        <w:rFonts w:hint="default"/>
        <w:lang w:val="en-US" w:eastAsia="en-US" w:bidi="en-US"/>
      </w:rPr>
    </w:lvl>
    <w:lvl w:ilvl="4" w:tplc="FFFFFFFF">
      <w:numFmt w:val="bullet"/>
      <w:lvlText w:val="•"/>
      <w:lvlJc w:val="left"/>
      <w:pPr>
        <w:ind w:left="3715" w:hanging="160"/>
      </w:pPr>
      <w:rPr>
        <w:rFonts w:hint="default"/>
        <w:lang w:val="en-US" w:eastAsia="en-US" w:bidi="en-US"/>
      </w:rPr>
    </w:lvl>
    <w:lvl w:ilvl="5" w:tplc="FFFFFFFF">
      <w:numFmt w:val="bullet"/>
      <w:lvlText w:val="•"/>
      <w:lvlJc w:val="left"/>
      <w:pPr>
        <w:ind w:left="4912" w:hanging="160"/>
      </w:pPr>
      <w:rPr>
        <w:rFonts w:hint="default"/>
        <w:lang w:val="en-US" w:eastAsia="en-US" w:bidi="en-US"/>
      </w:rPr>
    </w:lvl>
    <w:lvl w:ilvl="6" w:tplc="FFFFFFFF">
      <w:numFmt w:val="bullet"/>
      <w:lvlText w:val="•"/>
      <w:lvlJc w:val="left"/>
      <w:pPr>
        <w:ind w:left="6110" w:hanging="160"/>
      </w:pPr>
      <w:rPr>
        <w:rFonts w:hint="default"/>
        <w:lang w:val="en-US" w:eastAsia="en-US" w:bidi="en-US"/>
      </w:rPr>
    </w:lvl>
    <w:lvl w:ilvl="7" w:tplc="FFFFFFFF">
      <w:numFmt w:val="bullet"/>
      <w:lvlText w:val="•"/>
      <w:lvlJc w:val="left"/>
      <w:pPr>
        <w:ind w:left="7307" w:hanging="160"/>
      </w:pPr>
      <w:rPr>
        <w:rFonts w:hint="default"/>
        <w:lang w:val="en-US" w:eastAsia="en-US" w:bidi="en-US"/>
      </w:rPr>
    </w:lvl>
    <w:lvl w:ilvl="8" w:tplc="FFFFFFFF">
      <w:numFmt w:val="bullet"/>
      <w:lvlText w:val="•"/>
      <w:lvlJc w:val="left"/>
      <w:pPr>
        <w:ind w:left="8505" w:hanging="160"/>
      </w:pPr>
      <w:rPr>
        <w:rFonts w:hint="default"/>
        <w:lang w:val="en-US" w:eastAsia="en-US" w:bidi="en-US"/>
      </w:rPr>
    </w:lvl>
  </w:abstractNum>
  <w:abstractNum w:abstractNumId="14" w15:restartNumberingAfterBreak="0">
    <w:nsid w:val="35D55902"/>
    <w:multiLevelType w:val="hybridMultilevel"/>
    <w:tmpl w:val="EB84C256"/>
    <w:lvl w:ilvl="0" w:tplc="E8EEB920">
      <w:start w:val="1"/>
      <w:numFmt w:val="decimal"/>
      <w:lvlText w:val="%1."/>
      <w:lvlJc w:val="left"/>
      <w:pPr>
        <w:ind w:left="901" w:hanging="361"/>
      </w:pPr>
      <w:rPr>
        <w:rFonts w:ascii="Cambria" w:eastAsia="Cambria" w:hAnsi="Cambria" w:cs="Cambria" w:hint="default"/>
        <w:color w:val="365F91"/>
        <w:spacing w:val="-10"/>
        <w:w w:val="100"/>
        <w:sz w:val="26"/>
        <w:szCs w:val="26"/>
        <w:lang w:val="en-US" w:eastAsia="en-US" w:bidi="en-US"/>
      </w:rPr>
    </w:lvl>
    <w:lvl w:ilvl="1" w:tplc="B0181A2E">
      <w:numFmt w:val="bullet"/>
      <w:lvlText w:val="•"/>
      <w:lvlJc w:val="left"/>
      <w:pPr>
        <w:ind w:left="1360" w:hanging="361"/>
      </w:pPr>
      <w:rPr>
        <w:rFonts w:hint="default"/>
        <w:lang w:val="en-US" w:eastAsia="en-US" w:bidi="en-US"/>
      </w:rPr>
    </w:lvl>
    <w:lvl w:ilvl="2" w:tplc="9DB823E6">
      <w:numFmt w:val="bullet"/>
      <w:lvlText w:val="•"/>
      <w:lvlJc w:val="left"/>
      <w:pPr>
        <w:ind w:left="2420" w:hanging="361"/>
      </w:pPr>
      <w:rPr>
        <w:rFonts w:hint="default"/>
        <w:lang w:val="en-US" w:eastAsia="en-US" w:bidi="en-US"/>
      </w:rPr>
    </w:lvl>
    <w:lvl w:ilvl="3" w:tplc="885A8D66">
      <w:numFmt w:val="bullet"/>
      <w:lvlText w:val="•"/>
      <w:lvlJc w:val="left"/>
      <w:pPr>
        <w:ind w:left="3480" w:hanging="361"/>
      </w:pPr>
      <w:rPr>
        <w:rFonts w:hint="default"/>
        <w:lang w:val="en-US" w:eastAsia="en-US" w:bidi="en-US"/>
      </w:rPr>
    </w:lvl>
    <w:lvl w:ilvl="4" w:tplc="285481D0">
      <w:numFmt w:val="bullet"/>
      <w:lvlText w:val="•"/>
      <w:lvlJc w:val="left"/>
      <w:pPr>
        <w:ind w:left="4540" w:hanging="361"/>
      </w:pPr>
      <w:rPr>
        <w:rFonts w:hint="default"/>
        <w:lang w:val="en-US" w:eastAsia="en-US" w:bidi="en-US"/>
      </w:rPr>
    </w:lvl>
    <w:lvl w:ilvl="5" w:tplc="8BCA3D38">
      <w:numFmt w:val="bullet"/>
      <w:lvlText w:val="•"/>
      <w:lvlJc w:val="left"/>
      <w:pPr>
        <w:ind w:left="5600" w:hanging="361"/>
      </w:pPr>
      <w:rPr>
        <w:rFonts w:hint="default"/>
        <w:lang w:val="en-US" w:eastAsia="en-US" w:bidi="en-US"/>
      </w:rPr>
    </w:lvl>
    <w:lvl w:ilvl="6" w:tplc="16BEF316">
      <w:numFmt w:val="bullet"/>
      <w:lvlText w:val="•"/>
      <w:lvlJc w:val="left"/>
      <w:pPr>
        <w:ind w:left="6660" w:hanging="361"/>
      </w:pPr>
      <w:rPr>
        <w:rFonts w:hint="default"/>
        <w:lang w:val="en-US" w:eastAsia="en-US" w:bidi="en-US"/>
      </w:rPr>
    </w:lvl>
    <w:lvl w:ilvl="7" w:tplc="2738F21E">
      <w:numFmt w:val="bullet"/>
      <w:lvlText w:val="•"/>
      <w:lvlJc w:val="left"/>
      <w:pPr>
        <w:ind w:left="7720" w:hanging="361"/>
      </w:pPr>
      <w:rPr>
        <w:rFonts w:hint="default"/>
        <w:lang w:val="en-US" w:eastAsia="en-US" w:bidi="en-US"/>
      </w:rPr>
    </w:lvl>
    <w:lvl w:ilvl="8" w:tplc="0402FE72">
      <w:numFmt w:val="bullet"/>
      <w:lvlText w:val="•"/>
      <w:lvlJc w:val="left"/>
      <w:pPr>
        <w:ind w:left="8780" w:hanging="361"/>
      </w:pPr>
      <w:rPr>
        <w:rFonts w:hint="default"/>
        <w:lang w:val="en-US" w:eastAsia="en-US" w:bidi="en-US"/>
      </w:rPr>
    </w:lvl>
  </w:abstractNum>
  <w:abstractNum w:abstractNumId="15" w15:restartNumberingAfterBreak="0">
    <w:nsid w:val="37D945D3"/>
    <w:multiLevelType w:val="multilevel"/>
    <w:tmpl w:val="43C0A8E2"/>
    <w:lvl w:ilvl="0">
      <w:start w:val="1"/>
      <w:numFmt w:val="bullet"/>
      <w:lvlText w:val=""/>
      <w:lvlJc w:val="left"/>
      <w:pPr>
        <w:ind w:left="81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start w:val="1"/>
      <w:numFmt w:val="bullet"/>
      <w:lvlText w:val=""/>
      <w:lvlJc w:val="left"/>
      <w:pPr>
        <w:tabs>
          <w:tab w:val="num" w:pos="1350"/>
        </w:tabs>
        <w:ind w:left="1350" w:hanging="360"/>
      </w:pPr>
      <w:rPr>
        <w:rFonts w:ascii="Symbol" w:hAnsi="Symbol" w:hint="default"/>
        <w:sz w:val="20"/>
      </w:rPr>
    </w:lvl>
    <w:lvl w:ilvl="3" w:tentative="1">
      <w:start w:val="1"/>
      <w:numFmt w:val="bullet"/>
      <w:lvlText w:val=""/>
      <w:lvlJc w:val="left"/>
      <w:pPr>
        <w:tabs>
          <w:tab w:val="num" w:pos="2070"/>
        </w:tabs>
        <w:ind w:left="2070" w:hanging="360"/>
      </w:pPr>
      <w:rPr>
        <w:rFonts w:ascii="Symbol" w:hAnsi="Symbol" w:hint="default"/>
        <w:sz w:val="20"/>
      </w:rPr>
    </w:lvl>
    <w:lvl w:ilvl="4" w:tentative="1">
      <w:start w:val="1"/>
      <w:numFmt w:val="bullet"/>
      <w:lvlText w:val=""/>
      <w:lvlJc w:val="left"/>
      <w:pPr>
        <w:tabs>
          <w:tab w:val="num" w:pos="2790"/>
        </w:tabs>
        <w:ind w:left="2790" w:hanging="360"/>
      </w:pPr>
      <w:rPr>
        <w:rFonts w:ascii="Symbol" w:hAnsi="Symbol" w:hint="default"/>
        <w:sz w:val="20"/>
      </w:rPr>
    </w:lvl>
    <w:lvl w:ilvl="5" w:tentative="1">
      <w:start w:val="1"/>
      <w:numFmt w:val="bullet"/>
      <w:lvlText w:val=""/>
      <w:lvlJc w:val="left"/>
      <w:pPr>
        <w:tabs>
          <w:tab w:val="num" w:pos="3510"/>
        </w:tabs>
        <w:ind w:left="3510" w:hanging="360"/>
      </w:pPr>
      <w:rPr>
        <w:rFonts w:ascii="Symbol" w:hAnsi="Symbol" w:hint="default"/>
        <w:sz w:val="20"/>
      </w:rPr>
    </w:lvl>
    <w:lvl w:ilvl="6" w:tentative="1">
      <w:start w:val="1"/>
      <w:numFmt w:val="bullet"/>
      <w:lvlText w:val=""/>
      <w:lvlJc w:val="left"/>
      <w:pPr>
        <w:tabs>
          <w:tab w:val="num" w:pos="4230"/>
        </w:tabs>
        <w:ind w:left="4230" w:hanging="360"/>
      </w:pPr>
      <w:rPr>
        <w:rFonts w:ascii="Symbol" w:hAnsi="Symbol" w:hint="default"/>
        <w:sz w:val="20"/>
      </w:rPr>
    </w:lvl>
    <w:lvl w:ilvl="7" w:tentative="1">
      <w:start w:val="1"/>
      <w:numFmt w:val="bullet"/>
      <w:lvlText w:val=""/>
      <w:lvlJc w:val="left"/>
      <w:pPr>
        <w:tabs>
          <w:tab w:val="num" w:pos="4950"/>
        </w:tabs>
        <w:ind w:left="4950" w:hanging="360"/>
      </w:pPr>
      <w:rPr>
        <w:rFonts w:ascii="Symbol" w:hAnsi="Symbol" w:hint="default"/>
        <w:sz w:val="20"/>
      </w:rPr>
    </w:lvl>
    <w:lvl w:ilvl="8" w:tentative="1">
      <w:start w:val="1"/>
      <w:numFmt w:val="bullet"/>
      <w:lvlText w:val=""/>
      <w:lvlJc w:val="left"/>
      <w:pPr>
        <w:tabs>
          <w:tab w:val="num" w:pos="5670"/>
        </w:tabs>
        <w:ind w:left="5670" w:hanging="360"/>
      </w:pPr>
      <w:rPr>
        <w:rFonts w:ascii="Symbol" w:hAnsi="Symbol" w:hint="default"/>
        <w:sz w:val="20"/>
      </w:rPr>
    </w:lvl>
  </w:abstractNum>
  <w:abstractNum w:abstractNumId="16" w15:restartNumberingAfterBreak="0">
    <w:nsid w:val="38096AAF"/>
    <w:multiLevelType w:val="hybridMultilevel"/>
    <w:tmpl w:val="1F2AD556"/>
    <w:lvl w:ilvl="0" w:tplc="2E4A416C">
      <w:start w:val="1"/>
      <w:numFmt w:val="decimal"/>
      <w:lvlText w:val="%1."/>
      <w:lvlJc w:val="left"/>
      <w:pPr>
        <w:ind w:left="811" w:hanging="361"/>
      </w:pPr>
      <w:rPr>
        <w:rFonts w:hint="default"/>
        <w:i w:val="0"/>
        <w:iCs/>
        <w:spacing w:val="-10"/>
        <w:w w:val="100"/>
        <w:lang w:val="en-US" w:eastAsia="en-US" w:bidi="en-US"/>
      </w:rPr>
    </w:lvl>
    <w:lvl w:ilvl="1" w:tplc="7C38EC96">
      <w:numFmt w:val="bullet"/>
      <w:lvlText w:val="•"/>
      <w:lvlJc w:val="left"/>
      <w:pPr>
        <w:ind w:left="2134" w:hanging="361"/>
      </w:pPr>
      <w:rPr>
        <w:rFonts w:hint="default"/>
        <w:lang w:val="en-US" w:eastAsia="en-US" w:bidi="en-US"/>
      </w:rPr>
    </w:lvl>
    <w:lvl w:ilvl="2" w:tplc="D81AF9D6">
      <w:numFmt w:val="bullet"/>
      <w:lvlText w:val="•"/>
      <w:lvlJc w:val="left"/>
      <w:pPr>
        <w:ind w:left="3108" w:hanging="361"/>
      </w:pPr>
      <w:rPr>
        <w:rFonts w:hint="default"/>
        <w:lang w:val="en-US" w:eastAsia="en-US" w:bidi="en-US"/>
      </w:rPr>
    </w:lvl>
    <w:lvl w:ilvl="3" w:tplc="1456A552">
      <w:numFmt w:val="bullet"/>
      <w:lvlText w:val="•"/>
      <w:lvlJc w:val="left"/>
      <w:pPr>
        <w:ind w:left="4082" w:hanging="361"/>
      </w:pPr>
      <w:rPr>
        <w:rFonts w:hint="default"/>
        <w:lang w:val="en-US" w:eastAsia="en-US" w:bidi="en-US"/>
      </w:rPr>
    </w:lvl>
    <w:lvl w:ilvl="4" w:tplc="AFFAA764">
      <w:numFmt w:val="bullet"/>
      <w:lvlText w:val="•"/>
      <w:lvlJc w:val="left"/>
      <w:pPr>
        <w:ind w:left="5056" w:hanging="361"/>
      </w:pPr>
      <w:rPr>
        <w:rFonts w:hint="default"/>
        <w:lang w:val="en-US" w:eastAsia="en-US" w:bidi="en-US"/>
      </w:rPr>
    </w:lvl>
    <w:lvl w:ilvl="5" w:tplc="3D2C3A5E">
      <w:numFmt w:val="bullet"/>
      <w:lvlText w:val="•"/>
      <w:lvlJc w:val="left"/>
      <w:pPr>
        <w:ind w:left="6030" w:hanging="361"/>
      </w:pPr>
      <w:rPr>
        <w:rFonts w:hint="default"/>
        <w:lang w:val="en-US" w:eastAsia="en-US" w:bidi="en-US"/>
      </w:rPr>
    </w:lvl>
    <w:lvl w:ilvl="6" w:tplc="B698965A">
      <w:numFmt w:val="bullet"/>
      <w:lvlText w:val="•"/>
      <w:lvlJc w:val="left"/>
      <w:pPr>
        <w:ind w:left="7004" w:hanging="361"/>
      </w:pPr>
      <w:rPr>
        <w:rFonts w:hint="default"/>
        <w:lang w:val="en-US" w:eastAsia="en-US" w:bidi="en-US"/>
      </w:rPr>
    </w:lvl>
    <w:lvl w:ilvl="7" w:tplc="8A2E6CFA">
      <w:numFmt w:val="bullet"/>
      <w:lvlText w:val="•"/>
      <w:lvlJc w:val="left"/>
      <w:pPr>
        <w:ind w:left="7978" w:hanging="361"/>
      </w:pPr>
      <w:rPr>
        <w:rFonts w:hint="default"/>
        <w:lang w:val="en-US" w:eastAsia="en-US" w:bidi="en-US"/>
      </w:rPr>
    </w:lvl>
    <w:lvl w:ilvl="8" w:tplc="38DA76F2">
      <w:numFmt w:val="bullet"/>
      <w:lvlText w:val="•"/>
      <w:lvlJc w:val="left"/>
      <w:pPr>
        <w:ind w:left="8952" w:hanging="361"/>
      </w:pPr>
      <w:rPr>
        <w:rFonts w:hint="default"/>
        <w:lang w:val="en-US" w:eastAsia="en-US" w:bidi="en-US"/>
      </w:rPr>
    </w:lvl>
  </w:abstractNum>
  <w:abstractNum w:abstractNumId="17" w15:restartNumberingAfterBreak="0">
    <w:nsid w:val="438634E7"/>
    <w:multiLevelType w:val="hybridMultilevel"/>
    <w:tmpl w:val="9B14E7BC"/>
    <w:lvl w:ilvl="0" w:tplc="04090001">
      <w:start w:val="1"/>
      <w:numFmt w:val="bullet"/>
      <w:lvlText w:val=""/>
      <w:lvlJc w:val="left"/>
      <w:pPr>
        <w:ind w:left="800" w:hanging="360"/>
      </w:pPr>
      <w:rPr>
        <w:rFonts w:ascii="Symbol" w:hAnsi="Symbol" w:hint="default"/>
        <w:spacing w:val="-10"/>
        <w:w w:val="100"/>
        <w:lang w:val="en-US" w:eastAsia="en-US" w:bidi="en-US"/>
      </w:rPr>
    </w:lvl>
    <w:lvl w:ilvl="1" w:tplc="FFFFFFFF">
      <w:numFmt w:val="bullet"/>
      <w:lvlText w:val="•"/>
      <w:lvlJc w:val="left"/>
      <w:pPr>
        <w:ind w:left="1161" w:hanging="160"/>
      </w:pPr>
      <w:rPr>
        <w:rFonts w:ascii="Calibri" w:eastAsia="Calibri" w:hAnsi="Calibri" w:cs="Calibri" w:hint="default"/>
        <w:w w:val="95"/>
        <w:sz w:val="22"/>
        <w:szCs w:val="22"/>
        <w:lang w:val="en-US" w:eastAsia="en-US" w:bidi="en-US"/>
      </w:rPr>
    </w:lvl>
    <w:lvl w:ilvl="2" w:tplc="FFFFFFFF">
      <w:numFmt w:val="bullet"/>
      <w:lvlText w:val="•"/>
      <w:lvlJc w:val="left"/>
      <w:pPr>
        <w:ind w:left="1320" w:hanging="160"/>
      </w:pPr>
      <w:rPr>
        <w:rFonts w:hint="default"/>
        <w:lang w:val="en-US" w:eastAsia="en-US" w:bidi="en-US"/>
      </w:rPr>
    </w:lvl>
    <w:lvl w:ilvl="3" w:tplc="FFFFFFFF">
      <w:numFmt w:val="bullet"/>
      <w:lvlText w:val="•"/>
      <w:lvlJc w:val="left"/>
      <w:pPr>
        <w:ind w:left="2517" w:hanging="160"/>
      </w:pPr>
      <w:rPr>
        <w:rFonts w:hint="default"/>
        <w:lang w:val="en-US" w:eastAsia="en-US" w:bidi="en-US"/>
      </w:rPr>
    </w:lvl>
    <w:lvl w:ilvl="4" w:tplc="FFFFFFFF">
      <w:numFmt w:val="bullet"/>
      <w:lvlText w:val="•"/>
      <w:lvlJc w:val="left"/>
      <w:pPr>
        <w:ind w:left="3715" w:hanging="160"/>
      </w:pPr>
      <w:rPr>
        <w:rFonts w:hint="default"/>
        <w:lang w:val="en-US" w:eastAsia="en-US" w:bidi="en-US"/>
      </w:rPr>
    </w:lvl>
    <w:lvl w:ilvl="5" w:tplc="FFFFFFFF">
      <w:numFmt w:val="bullet"/>
      <w:lvlText w:val="•"/>
      <w:lvlJc w:val="left"/>
      <w:pPr>
        <w:ind w:left="4912" w:hanging="160"/>
      </w:pPr>
      <w:rPr>
        <w:rFonts w:hint="default"/>
        <w:lang w:val="en-US" w:eastAsia="en-US" w:bidi="en-US"/>
      </w:rPr>
    </w:lvl>
    <w:lvl w:ilvl="6" w:tplc="FFFFFFFF">
      <w:numFmt w:val="bullet"/>
      <w:lvlText w:val="•"/>
      <w:lvlJc w:val="left"/>
      <w:pPr>
        <w:ind w:left="6110" w:hanging="160"/>
      </w:pPr>
      <w:rPr>
        <w:rFonts w:hint="default"/>
        <w:lang w:val="en-US" w:eastAsia="en-US" w:bidi="en-US"/>
      </w:rPr>
    </w:lvl>
    <w:lvl w:ilvl="7" w:tplc="FFFFFFFF">
      <w:numFmt w:val="bullet"/>
      <w:lvlText w:val="•"/>
      <w:lvlJc w:val="left"/>
      <w:pPr>
        <w:ind w:left="7307" w:hanging="160"/>
      </w:pPr>
      <w:rPr>
        <w:rFonts w:hint="default"/>
        <w:lang w:val="en-US" w:eastAsia="en-US" w:bidi="en-US"/>
      </w:rPr>
    </w:lvl>
    <w:lvl w:ilvl="8" w:tplc="FFFFFFFF">
      <w:numFmt w:val="bullet"/>
      <w:lvlText w:val="•"/>
      <w:lvlJc w:val="left"/>
      <w:pPr>
        <w:ind w:left="8505" w:hanging="160"/>
      </w:pPr>
      <w:rPr>
        <w:rFonts w:hint="default"/>
        <w:lang w:val="en-US" w:eastAsia="en-US" w:bidi="en-US"/>
      </w:rPr>
    </w:lvl>
  </w:abstractNum>
  <w:abstractNum w:abstractNumId="18" w15:restartNumberingAfterBreak="0">
    <w:nsid w:val="47E01C3E"/>
    <w:multiLevelType w:val="hybridMultilevel"/>
    <w:tmpl w:val="3B2EC870"/>
    <w:lvl w:ilvl="0" w:tplc="ED2A09B0">
      <w:start w:val="4"/>
      <w:numFmt w:val="lowerLetter"/>
      <w:lvlText w:val="%1"/>
      <w:lvlJc w:val="left"/>
      <w:pPr>
        <w:ind w:left="1761" w:hanging="355"/>
      </w:pPr>
      <w:rPr>
        <w:rFonts w:ascii="Calibri" w:eastAsia="Calibri" w:hAnsi="Calibri" w:cs="Calibri" w:hint="default"/>
        <w:spacing w:val="-2"/>
        <w:w w:val="100"/>
        <w:sz w:val="22"/>
        <w:szCs w:val="22"/>
        <w:lang w:val="en-US" w:eastAsia="en-US" w:bidi="en-US"/>
      </w:rPr>
    </w:lvl>
    <w:lvl w:ilvl="1" w:tplc="25463878">
      <w:numFmt w:val="bullet"/>
      <w:lvlText w:val="•"/>
      <w:lvlJc w:val="left"/>
      <w:pPr>
        <w:ind w:left="2674" w:hanging="355"/>
      </w:pPr>
      <w:rPr>
        <w:rFonts w:hint="default"/>
        <w:lang w:val="en-US" w:eastAsia="en-US" w:bidi="en-US"/>
      </w:rPr>
    </w:lvl>
    <w:lvl w:ilvl="2" w:tplc="D6EEEC10">
      <w:numFmt w:val="bullet"/>
      <w:lvlText w:val="•"/>
      <w:lvlJc w:val="left"/>
      <w:pPr>
        <w:ind w:left="3588" w:hanging="355"/>
      </w:pPr>
      <w:rPr>
        <w:rFonts w:hint="default"/>
        <w:lang w:val="en-US" w:eastAsia="en-US" w:bidi="en-US"/>
      </w:rPr>
    </w:lvl>
    <w:lvl w:ilvl="3" w:tplc="D8C47DCA">
      <w:numFmt w:val="bullet"/>
      <w:lvlText w:val="•"/>
      <w:lvlJc w:val="left"/>
      <w:pPr>
        <w:ind w:left="4502" w:hanging="355"/>
      </w:pPr>
      <w:rPr>
        <w:rFonts w:hint="default"/>
        <w:lang w:val="en-US" w:eastAsia="en-US" w:bidi="en-US"/>
      </w:rPr>
    </w:lvl>
    <w:lvl w:ilvl="4" w:tplc="1D687790">
      <w:numFmt w:val="bullet"/>
      <w:lvlText w:val="•"/>
      <w:lvlJc w:val="left"/>
      <w:pPr>
        <w:ind w:left="5416" w:hanging="355"/>
      </w:pPr>
      <w:rPr>
        <w:rFonts w:hint="default"/>
        <w:lang w:val="en-US" w:eastAsia="en-US" w:bidi="en-US"/>
      </w:rPr>
    </w:lvl>
    <w:lvl w:ilvl="5" w:tplc="3D7AE384">
      <w:numFmt w:val="bullet"/>
      <w:lvlText w:val="•"/>
      <w:lvlJc w:val="left"/>
      <w:pPr>
        <w:ind w:left="6330" w:hanging="355"/>
      </w:pPr>
      <w:rPr>
        <w:rFonts w:hint="default"/>
        <w:lang w:val="en-US" w:eastAsia="en-US" w:bidi="en-US"/>
      </w:rPr>
    </w:lvl>
    <w:lvl w:ilvl="6" w:tplc="FCBAF482">
      <w:numFmt w:val="bullet"/>
      <w:lvlText w:val="•"/>
      <w:lvlJc w:val="left"/>
      <w:pPr>
        <w:ind w:left="7244" w:hanging="355"/>
      </w:pPr>
      <w:rPr>
        <w:rFonts w:hint="default"/>
        <w:lang w:val="en-US" w:eastAsia="en-US" w:bidi="en-US"/>
      </w:rPr>
    </w:lvl>
    <w:lvl w:ilvl="7" w:tplc="AADC6014">
      <w:numFmt w:val="bullet"/>
      <w:lvlText w:val="•"/>
      <w:lvlJc w:val="left"/>
      <w:pPr>
        <w:ind w:left="8158" w:hanging="355"/>
      </w:pPr>
      <w:rPr>
        <w:rFonts w:hint="default"/>
        <w:lang w:val="en-US" w:eastAsia="en-US" w:bidi="en-US"/>
      </w:rPr>
    </w:lvl>
    <w:lvl w:ilvl="8" w:tplc="5A1416A6">
      <w:numFmt w:val="bullet"/>
      <w:lvlText w:val="•"/>
      <w:lvlJc w:val="left"/>
      <w:pPr>
        <w:ind w:left="9072" w:hanging="355"/>
      </w:pPr>
      <w:rPr>
        <w:rFonts w:hint="default"/>
        <w:lang w:val="en-US" w:eastAsia="en-US" w:bidi="en-US"/>
      </w:rPr>
    </w:lvl>
  </w:abstractNum>
  <w:abstractNum w:abstractNumId="19" w15:restartNumberingAfterBreak="0">
    <w:nsid w:val="502D0295"/>
    <w:multiLevelType w:val="hybridMultilevel"/>
    <w:tmpl w:val="206E7FA4"/>
    <w:lvl w:ilvl="0" w:tplc="3848A2B4">
      <w:start w:val="1"/>
      <w:numFmt w:val="decimal"/>
      <w:lvlText w:val="%1."/>
      <w:lvlJc w:val="left"/>
      <w:pPr>
        <w:ind w:left="811" w:hanging="361"/>
      </w:pPr>
      <w:rPr>
        <w:rFonts w:ascii="Cambria" w:eastAsia="Cambria" w:hAnsi="Cambria" w:cs="Cambria" w:hint="default"/>
        <w:color w:val="365F91"/>
        <w:spacing w:val="-10"/>
        <w:w w:val="100"/>
        <w:sz w:val="26"/>
        <w:szCs w:val="26"/>
        <w:lang w:val="en-US" w:eastAsia="en-US" w:bidi="en-US"/>
      </w:rPr>
    </w:lvl>
    <w:lvl w:ilvl="1" w:tplc="669C0EEE">
      <w:numFmt w:val="bullet"/>
      <w:lvlText w:val="•"/>
      <w:lvlJc w:val="left"/>
      <w:pPr>
        <w:ind w:left="2134" w:hanging="361"/>
      </w:pPr>
      <w:rPr>
        <w:rFonts w:hint="default"/>
        <w:lang w:val="en-US" w:eastAsia="en-US" w:bidi="en-US"/>
      </w:rPr>
    </w:lvl>
    <w:lvl w:ilvl="2" w:tplc="FD344AF6">
      <w:numFmt w:val="bullet"/>
      <w:lvlText w:val="•"/>
      <w:lvlJc w:val="left"/>
      <w:pPr>
        <w:ind w:left="3108" w:hanging="361"/>
      </w:pPr>
      <w:rPr>
        <w:rFonts w:hint="default"/>
        <w:lang w:val="en-US" w:eastAsia="en-US" w:bidi="en-US"/>
      </w:rPr>
    </w:lvl>
    <w:lvl w:ilvl="3" w:tplc="48BCDBC6">
      <w:numFmt w:val="bullet"/>
      <w:lvlText w:val="•"/>
      <w:lvlJc w:val="left"/>
      <w:pPr>
        <w:ind w:left="4082" w:hanging="361"/>
      </w:pPr>
      <w:rPr>
        <w:rFonts w:hint="default"/>
        <w:lang w:val="en-US" w:eastAsia="en-US" w:bidi="en-US"/>
      </w:rPr>
    </w:lvl>
    <w:lvl w:ilvl="4" w:tplc="EDA09378">
      <w:numFmt w:val="bullet"/>
      <w:lvlText w:val="•"/>
      <w:lvlJc w:val="left"/>
      <w:pPr>
        <w:ind w:left="5056" w:hanging="361"/>
      </w:pPr>
      <w:rPr>
        <w:rFonts w:hint="default"/>
        <w:lang w:val="en-US" w:eastAsia="en-US" w:bidi="en-US"/>
      </w:rPr>
    </w:lvl>
    <w:lvl w:ilvl="5" w:tplc="E6EA45E2">
      <w:numFmt w:val="bullet"/>
      <w:lvlText w:val="•"/>
      <w:lvlJc w:val="left"/>
      <w:pPr>
        <w:ind w:left="6030" w:hanging="361"/>
      </w:pPr>
      <w:rPr>
        <w:rFonts w:hint="default"/>
        <w:lang w:val="en-US" w:eastAsia="en-US" w:bidi="en-US"/>
      </w:rPr>
    </w:lvl>
    <w:lvl w:ilvl="6" w:tplc="57E67712">
      <w:numFmt w:val="bullet"/>
      <w:lvlText w:val="•"/>
      <w:lvlJc w:val="left"/>
      <w:pPr>
        <w:ind w:left="7004" w:hanging="361"/>
      </w:pPr>
      <w:rPr>
        <w:rFonts w:hint="default"/>
        <w:lang w:val="en-US" w:eastAsia="en-US" w:bidi="en-US"/>
      </w:rPr>
    </w:lvl>
    <w:lvl w:ilvl="7" w:tplc="5086AE64">
      <w:numFmt w:val="bullet"/>
      <w:lvlText w:val="•"/>
      <w:lvlJc w:val="left"/>
      <w:pPr>
        <w:ind w:left="7978" w:hanging="361"/>
      </w:pPr>
      <w:rPr>
        <w:rFonts w:hint="default"/>
        <w:lang w:val="en-US" w:eastAsia="en-US" w:bidi="en-US"/>
      </w:rPr>
    </w:lvl>
    <w:lvl w:ilvl="8" w:tplc="E626ED68">
      <w:numFmt w:val="bullet"/>
      <w:lvlText w:val="•"/>
      <w:lvlJc w:val="left"/>
      <w:pPr>
        <w:ind w:left="8952" w:hanging="361"/>
      </w:pPr>
      <w:rPr>
        <w:rFonts w:hint="default"/>
        <w:lang w:val="en-US" w:eastAsia="en-US" w:bidi="en-US"/>
      </w:rPr>
    </w:lvl>
  </w:abstractNum>
  <w:abstractNum w:abstractNumId="20" w15:restartNumberingAfterBreak="0">
    <w:nsid w:val="5FEA5003"/>
    <w:multiLevelType w:val="hybridMultilevel"/>
    <w:tmpl w:val="4BE88370"/>
    <w:lvl w:ilvl="0" w:tplc="BD32C4B0">
      <w:start w:val="2"/>
      <w:numFmt w:val="decimal"/>
      <w:lvlText w:val="%1."/>
      <w:lvlJc w:val="left"/>
      <w:pPr>
        <w:ind w:left="1080" w:hanging="360"/>
      </w:pPr>
      <w:rPr>
        <w:rFonts w:hint="default"/>
        <w:color w:val="365F9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A3545A1"/>
    <w:multiLevelType w:val="hybridMultilevel"/>
    <w:tmpl w:val="67A21EEA"/>
    <w:lvl w:ilvl="0" w:tplc="FFFFFFFF">
      <w:start w:val="1"/>
      <w:numFmt w:val="decimal"/>
      <w:lvlText w:val="%1."/>
      <w:lvlJc w:val="left"/>
      <w:pPr>
        <w:ind w:left="1161" w:hanging="361"/>
      </w:pPr>
      <w:rPr>
        <w:rFonts w:ascii="Cambria" w:eastAsia="Cambria" w:hAnsi="Cambria" w:cs="Cambria" w:hint="default"/>
        <w:color w:val="365F91"/>
        <w:spacing w:val="-10"/>
        <w:w w:val="100"/>
        <w:sz w:val="26"/>
        <w:szCs w:val="26"/>
        <w:lang w:val="en-US" w:eastAsia="en-US" w:bidi="en-US"/>
      </w:rPr>
    </w:lvl>
    <w:lvl w:ilvl="1" w:tplc="FFFFFFFF">
      <w:start w:val="1"/>
      <w:numFmt w:val="decimal"/>
      <w:lvlText w:val="%2."/>
      <w:lvlJc w:val="left"/>
      <w:pPr>
        <w:ind w:left="1361" w:hanging="360"/>
      </w:pPr>
    </w:lvl>
    <w:lvl w:ilvl="2" w:tplc="FFFFFFFF">
      <w:numFmt w:val="bullet"/>
      <w:lvlText w:val="•"/>
      <w:lvlJc w:val="left"/>
      <w:pPr>
        <w:ind w:left="1320" w:hanging="160"/>
      </w:pPr>
      <w:rPr>
        <w:rFonts w:hint="default"/>
        <w:lang w:val="en-US" w:eastAsia="en-US" w:bidi="en-US"/>
      </w:rPr>
    </w:lvl>
    <w:lvl w:ilvl="3" w:tplc="FFFFFFFF">
      <w:numFmt w:val="bullet"/>
      <w:lvlText w:val="•"/>
      <w:lvlJc w:val="left"/>
      <w:pPr>
        <w:ind w:left="2517" w:hanging="160"/>
      </w:pPr>
      <w:rPr>
        <w:rFonts w:hint="default"/>
        <w:lang w:val="en-US" w:eastAsia="en-US" w:bidi="en-US"/>
      </w:rPr>
    </w:lvl>
    <w:lvl w:ilvl="4" w:tplc="FFFFFFFF">
      <w:numFmt w:val="bullet"/>
      <w:lvlText w:val="•"/>
      <w:lvlJc w:val="left"/>
      <w:pPr>
        <w:ind w:left="3715" w:hanging="160"/>
      </w:pPr>
      <w:rPr>
        <w:rFonts w:hint="default"/>
        <w:lang w:val="en-US" w:eastAsia="en-US" w:bidi="en-US"/>
      </w:rPr>
    </w:lvl>
    <w:lvl w:ilvl="5" w:tplc="FFFFFFFF">
      <w:numFmt w:val="bullet"/>
      <w:lvlText w:val="•"/>
      <w:lvlJc w:val="left"/>
      <w:pPr>
        <w:ind w:left="4912" w:hanging="160"/>
      </w:pPr>
      <w:rPr>
        <w:rFonts w:hint="default"/>
        <w:lang w:val="en-US" w:eastAsia="en-US" w:bidi="en-US"/>
      </w:rPr>
    </w:lvl>
    <w:lvl w:ilvl="6" w:tplc="FFFFFFFF">
      <w:numFmt w:val="bullet"/>
      <w:lvlText w:val="•"/>
      <w:lvlJc w:val="left"/>
      <w:pPr>
        <w:ind w:left="6110" w:hanging="160"/>
      </w:pPr>
      <w:rPr>
        <w:rFonts w:hint="default"/>
        <w:lang w:val="en-US" w:eastAsia="en-US" w:bidi="en-US"/>
      </w:rPr>
    </w:lvl>
    <w:lvl w:ilvl="7" w:tplc="FFFFFFFF">
      <w:numFmt w:val="bullet"/>
      <w:lvlText w:val="•"/>
      <w:lvlJc w:val="left"/>
      <w:pPr>
        <w:ind w:left="7307" w:hanging="160"/>
      </w:pPr>
      <w:rPr>
        <w:rFonts w:hint="default"/>
        <w:lang w:val="en-US" w:eastAsia="en-US" w:bidi="en-US"/>
      </w:rPr>
    </w:lvl>
    <w:lvl w:ilvl="8" w:tplc="FFFFFFFF">
      <w:numFmt w:val="bullet"/>
      <w:lvlText w:val="•"/>
      <w:lvlJc w:val="left"/>
      <w:pPr>
        <w:ind w:left="8505" w:hanging="160"/>
      </w:pPr>
      <w:rPr>
        <w:rFonts w:hint="default"/>
        <w:lang w:val="en-US" w:eastAsia="en-US" w:bidi="en-US"/>
      </w:rPr>
    </w:lvl>
  </w:abstractNum>
  <w:abstractNum w:abstractNumId="22" w15:restartNumberingAfterBreak="0">
    <w:nsid w:val="71EF3A16"/>
    <w:multiLevelType w:val="hybridMultilevel"/>
    <w:tmpl w:val="4F60989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73BA78DA"/>
    <w:multiLevelType w:val="hybridMultilevel"/>
    <w:tmpl w:val="CDD4F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639497">
    <w:abstractNumId w:val="2"/>
  </w:num>
  <w:num w:numId="2" w16cid:durableId="1763598026">
    <w:abstractNumId w:val="16"/>
  </w:num>
  <w:num w:numId="3" w16cid:durableId="860050261">
    <w:abstractNumId w:val="19"/>
  </w:num>
  <w:num w:numId="4" w16cid:durableId="1610966214">
    <w:abstractNumId w:val="12"/>
  </w:num>
  <w:num w:numId="5" w16cid:durableId="1011026351">
    <w:abstractNumId w:val="18"/>
  </w:num>
  <w:num w:numId="6" w16cid:durableId="677394489">
    <w:abstractNumId w:val="6"/>
  </w:num>
  <w:num w:numId="7" w16cid:durableId="35665617">
    <w:abstractNumId w:val="14"/>
  </w:num>
  <w:num w:numId="8" w16cid:durableId="76876355">
    <w:abstractNumId w:val="1"/>
  </w:num>
  <w:num w:numId="9" w16cid:durableId="385495125">
    <w:abstractNumId w:val="23"/>
  </w:num>
  <w:num w:numId="10" w16cid:durableId="884801817">
    <w:abstractNumId w:val="5"/>
  </w:num>
  <w:num w:numId="11" w16cid:durableId="520978046">
    <w:abstractNumId w:val="20"/>
  </w:num>
  <w:num w:numId="12" w16cid:durableId="1120104682">
    <w:abstractNumId w:val="4"/>
  </w:num>
  <w:num w:numId="13" w16cid:durableId="274942871">
    <w:abstractNumId w:val="3"/>
  </w:num>
  <w:num w:numId="14" w16cid:durableId="241372426">
    <w:abstractNumId w:val="9"/>
  </w:num>
  <w:num w:numId="15" w16cid:durableId="622923956">
    <w:abstractNumId w:val="22"/>
  </w:num>
  <w:num w:numId="16" w16cid:durableId="1324091393">
    <w:abstractNumId w:val="0"/>
  </w:num>
  <w:num w:numId="17" w16cid:durableId="1664313154">
    <w:abstractNumId w:val="15"/>
  </w:num>
  <w:num w:numId="18" w16cid:durableId="115803105">
    <w:abstractNumId w:val="13"/>
  </w:num>
  <w:num w:numId="19" w16cid:durableId="109669209">
    <w:abstractNumId w:val="10"/>
  </w:num>
  <w:num w:numId="20" w16cid:durableId="952859919">
    <w:abstractNumId w:val="7"/>
  </w:num>
  <w:num w:numId="21" w16cid:durableId="943653005">
    <w:abstractNumId w:val="17"/>
  </w:num>
  <w:num w:numId="22" w16cid:durableId="1708870148">
    <w:abstractNumId w:val="11"/>
  </w:num>
  <w:num w:numId="23" w16cid:durableId="1738942808">
    <w:abstractNumId w:val="21"/>
  </w:num>
  <w:num w:numId="24" w16cid:durableId="843519571">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B85"/>
    <w:rsid w:val="000012C3"/>
    <w:rsid w:val="00007A52"/>
    <w:rsid w:val="00011C2B"/>
    <w:rsid w:val="00011CC4"/>
    <w:rsid w:val="00011E50"/>
    <w:rsid w:val="00012B63"/>
    <w:rsid w:val="000136FF"/>
    <w:rsid w:val="00014E61"/>
    <w:rsid w:val="00016459"/>
    <w:rsid w:val="00022032"/>
    <w:rsid w:val="0002602F"/>
    <w:rsid w:val="000331D9"/>
    <w:rsid w:val="0003702E"/>
    <w:rsid w:val="00044FA3"/>
    <w:rsid w:val="000453B5"/>
    <w:rsid w:val="00053BFA"/>
    <w:rsid w:val="00063A78"/>
    <w:rsid w:val="00075AC1"/>
    <w:rsid w:val="00075C86"/>
    <w:rsid w:val="00080C9E"/>
    <w:rsid w:val="00082254"/>
    <w:rsid w:val="00082DF9"/>
    <w:rsid w:val="00084765"/>
    <w:rsid w:val="0008550B"/>
    <w:rsid w:val="0008663E"/>
    <w:rsid w:val="00090703"/>
    <w:rsid w:val="00090E23"/>
    <w:rsid w:val="00091351"/>
    <w:rsid w:val="000970F3"/>
    <w:rsid w:val="000A00F0"/>
    <w:rsid w:val="000A01E2"/>
    <w:rsid w:val="000A025E"/>
    <w:rsid w:val="000A2EC8"/>
    <w:rsid w:val="000A52CA"/>
    <w:rsid w:val="000B1D28"/>
    <w:rsid w:val="000B6CFE"/>
    <w:rsid w:val="000C06C7"/>
    <w:rsid w:val="000C3B75"/>
    <w:rsid w:val="000C3B85"/>
    <w:rsid w:val="000C4130"/>
    <w:rsid w:val="000C5D47"/>
    <w:rsid w:val="000C7874"/>
    <w:rsid w:val="000C7A89"/>
    <w:rsid w:val="000D0175"/>
    <w:rsid w:val="000E2F7E"/>
    <w:rsid w:val="000E33D8"/>
    <w:rsid w:val="000E6291"/>
    <w:rsid w:val="000E7317"/>
    <w:rsid w:val="000F2B72"/>
    <w:rsid w:val="000F3557"/>
    <w:rsid w:val="000F42DB"/>
    <w:rsid w:val="0010238A"/>
    <w:rsid w:val="00102762"/>
    <w:rsid w:val="00102CBB"/>
    <w:rsid w:val="00102DC7"/>
    <w:rsid w:val="00105175"/>
    <w:rsid w:val="00105311"/>
    <w:rsid w:val="00106016"/>
    <w:rsid w:val="00116476"/>
    <w:rsid w:val="001278F7"/>
    <w:rsid w:val="0013259A"/>
    <w:rsid w:val="001329DD"/>
    <w:rsid w:val="00136628"/>
    <w:rsid w:val="00137920"/>
    <w:rsid w:val="00141EB0"/>
    <w:rsid w:val="0014758D"/>
    <w:rsid w:val="001476DB"/>
    <w:rsid w:val="0015085E"/>
    <w:rsid w:val="001516ED"/>
    <w:rsid w:val="00151F4D"/>
    <w:rsid w:val="001535B1"/>
    <w:rsid w:val="00153826"/>
    <w:rsid w:val="0015734B"/>
    <w:rsid w:val="00162021"/>
    <w:rsid w:val="001644BA"/>
    <w:rsid w:val="001665A2"/>
    <w:rsid w:val="00171558"/>
    <w:rsid w:val="00171F59"/>
    <w:rsid w:val="0017609E"/>
    <w:rsid w:val="00176F66"/>
    <w:rsid w:val="00177B8E"/>
    <w:rsid w:val="00192FE6"/>
    <w:rsid w:val="00194A52"/>
    <w:rsid w:val="00196596"/>
    <w:rsid w:val="001A06CE"/>
    <w:rsid w:val="001A10EA"/>
    <w:rsid w:val="001A3BB3"/>
    <w:rsid w:val="001A555B"/>
    <w:rsid w:val="001A645E"/>
    <w:rsid w:val="001B2ACA"/>
    <w:rsid w:val="001B428A"/>
    <w:rsid w:val="001C0F25"/>
    <w:rsid w:val="001C2790"/>
    <w:rsid w:val="001C769D"/>
    <w:rsid w:val="001C7FAA"/>
    <w:rsid w:val="001D2FBF"/>
    <w:rsid w:val="001D4FA5"/>
    <w:rsid w:val="001E164C"/>
    <w:rsid w:val="001E425C"/>
    <w:rsid w:val="001E443A"/>
    <w:rsid w:val="001E63B5"/>
    <w:rsid w:val="001E6C76"/>
    <w:rsid w:val="001F1913"/>
    <w:rsid w:val="001F2D1B"/>
    <w:rsid w:val="001F7ACC"/>
    <w:rsid w:val="001F7C6E"/>
    <w:rsid w:val="00200689"/>
    <w:rsid w:val="0020358C"/>
    <w:rsid w:val="00203DEA"/>
    <w:rsid w:val="0020401D"/>
    <w:rsid w:val="00220312"/>
    <w:rsid w:val="0022288D"/>
    <w:rsid w:val="00222D3D"/>
    <w:rsid w:val="0022458F"/>
    <w:rsid w:val="002245AE"/>
    <w:rsid w:val="00225A0E"/>
    <w:rsid w:val="002270D1"/>
    <w:rsid w:val="0023012F"/>
    <w:rsid w:val="00240F26"/>
    <w:rsid w:val="00250911"/>
    <w:rsid w:val="00251C44"/>
    <w:rsid w:val="00252248"/>
    <w:rsid w:val="00262FA2"/>
    <w:rsid w:val="002633C8"/>
    <w:rsid w:val="002669E7"/>
    <w:rsid w:val="002752A7"/>
    <w:rsid w:val="002827CD"/>
    <w:rsid w:val="00291610"/>
    <w:rsid w:val="00294B6A"/>
    <w:rsid w:val="002A1455"/>
    <w:rsid w:val="002A3E33"/>
    <w:rsid w:val="002A3EDC"/>
    <w:rsid w:val="002A6260"/>
    <w:rsid w:val="002B3813"/>
    <w:rsid w:val="002B3C7B"/>
    <w:rsid w:val="002B4AF1"/>
    <w:rsid w:val="002B5E55"/>
    <w:rsid w:val="002B7943"/>
    <w:rsid w:val="002C13D7"/>
    <w:rsid w:val="002C1E0D"/>
    <w:rsid w:val="002C4A44"/>
    <w:rsid w:val="002D0AF5"/>
    <w:rsid w:val="002D20D3"/>
    <w:rsid w:val="002D55A1"/>
    <w:rsid w:val="002D67CB"/>
    <w:rsid w:val="002D6AA3"/>
    <w:rsid w:val="002D79D2"/>
    <w:rsid w:val="002F0A3A"/>
    <w:rsid w:val="002F210D"/>
    <w:rsid w:val="002F3022"/>
    <w:rsid w:val="002F3622"/>
    <w:rsid w:val="003021DD"/>
    <w:rsid w:val="003110EA"/>
    <w:rsid w:val="00321080"/>
    <w:rsid w:val="00324865"/>
    <w:rsid w:val="00325295"/>
    <w:rsid w:val="00330175"/>
    <w:rsid w:val="00330B0E"/>
    <w:rsid w:val="00344EFE"/>
    <w:rsid w:val="0035004C"/>
    <w:rsid w:val="0035010B"/>
    <w:rsid w:val="00355E0E"/>
    <w:rsid w:val="00356551"/>
    <w:rsid w:val="0035683D"/>
    <w:rsid w:val="003628CE"/>
    <w:rsid w:val="00362B60"/>
    <w:rsid w:val="00364C50"/>
    <w:rsid w:val="0036631D"/>
    <w:rsid w:val="00371F6A"/>
    <w:rsid w:val="00372A7A"/>
    <w:rsid w:val="003737AE"/>
    <w:rsid w:val="00384B4C"/>
    <w:rsid w:val="00384D1F"/>
    <w:rsid w:val="003866AC"/>
    <w:rsid w:val="00390087"/>
    <w:rsid w:val="003918E1"/>
    <w:rsid w:val="00395169"/>
    <w:rsid w:val="003960DC"/>
    <w:rsid w:val="0039649A"/>
    <w:rsid w:val="003A0A22"/>
    <w:rsid w:val="003A205B"/>
    <w:rsid w:val="003A4778"/>
    <w:rsid w:val="003B031C"/>
    <w:rsid w:val="003B25C6"/>
    <w:rsid w:val="003B3C89"/>
    <w:rsid w:val="003B4D83"/>
    <w:rsid w:val="003B73A6"/>
    <w:rsid w:val="003B7882"/>
    <w:rsid w:val="003B7A87"/>
    <w:rsid w:val="003C09A4"/>
    <w:rsid w:val="003D1006"/>
    <w:rsid w:val="003D102E"/>
    <w:rsid w:val="003D19FF"/>
    <w:rsid w:val="003D2611"/>
    <w:rsid w:val="003D2CD7"/>
    <w:rsid w:val="003D3469"/>
    <w:rsid w:val="003D40F3"/>
    <w:rsid w:val="003D4907"/>
    <w:rsid w:val="003D6AFE"/>
    <w:rsid w:val="003D7093"/>
    <w:rsid w:val="003E25BE"/>
    <w:rsid w:val="003E35AF"/>
    <w:rsid w:val="003E47A0"/>
    <w:rsid w:val="003E4F99"/>
    <w:rsid w:val="003E5A21"/>
    <w:rsid w:val="003F1621"/>
    <w:rsid w:val="003F7A37"/>
    <w:rsid w:val="00404FE8"/>
    <w:rsid w:val="00405567"/>
    <w:rsid w:val="004066E2"/>
    <w:rsid w:val="00411F33"/>
    <w:rsid w:val="00412334"/>
    <w:rsid w:val="004127FA"/>
    <w:rsid w:val="0041430C"/>
    <w:rsid w:val="00417703"/>
    <w:rsid w:val="0042376C"/>
    <w:rsid w:val="00426934"/>
    <w:rsid w:val="0043684B"/>
    <w:rsid w:val="00442F2A"/>
    <w:rsid w:val="00444553"/>
    <w:rsid w:val="004528A7"/>
    <w:rsid w:val="00454591"/>
    <w:rsid w:val="00456A66"/>
    <w:rsid w:val="00463DB8"/>
    <w:rsid w:val="00464664"/>
    <w:rsid w:val="00466662"/>
    <w:rsid w:val="0047013E"/>
    <w:rsid w:val="00472EEE"/>
    <w:rsid w:val="00475584"/>
    <w:rsid w:val="004773D7"/>
    <w:rsid w:val="0048181F"/>
    <w:rsid w:val="00483616"/>
    <w:rsid w:val="00493D2D"/>
    <w:rsid w:val="00496A25"/>
    <w:rsid w:val="004A0AE2"/>
    <w:rsid w:val="004A0BBF"/>
    <w:rsid w:val="004A4A28"/>
    <w:rsid w:val="004A4C2F"/>
    <w:rsid w:val="004A6E62"/>
    <w:rsid w:val="004B4CF3"/>
    <w:rsid w:val="004B56AF"/>
    <w:rsid w:val="004C0D61"/>
    <w:rsid w:val="004C2705"/>
    <w:rsid w:val="004C55F1"/>
    <w:rsid w:val="004C6B90"/>
    <w:rsid w:val="004D03CB"/>
    <w:rsid w:val="004D0A59"/>
    <w:rsid w:val="004D1104"/>
    <w:rsid w:val="004D4712"/>
    <w:rsid w:val="004D5AEA"/>
    <w:rsid w:val="004E20DB"/>
    <w:rsid w:val="004F6D06"/>
    <w:rsid w:val="00507C94"/>
    <w:rsid w:val="0051401B"/>
    <w:rsid w:val="00520EE7"/>
    <w:rsid w:val="00521259"/>
    <w:rsid w:val="00523B87"/>
    <w:rsid w:val="005256AB"/>
    <w:rsid w:val="00532AD6"/>
    <w:rsid w:val="00534591"/>
    <w:rsid w:val="00535C52"/>
    <w:rsid w:val="0054018A"/>
    <w:rsid w:val="005408AB"/>
    <w:rsid w:val="005422BA"/>
    <w:rsid w:val="00542D9E"/>
    <w:rsid w:val="00545657"/>
    <w:rsid w:val="00547051"/>
    <w:rsid w:val="00552C64"/>
    <w:rsid w:val="00555F56"/>
    <w:rsid w:val="00565DA4"/>
    <w:rsid w:val="00567742"/>
    <w:rsid w:val="00573F45"/>
    <w:rsid w:val="00576896"/>
    <w:rsid w:val="005830A7"/>
    <w:rsid w:val="00591469"/>
    <w:rsid w:val="00592251"/>
    <w:rsid w:val="005929EB"/>
    <w:rsid w:val="00594328"/>
    <w:rsid w:val="00597545"/>
    <w:rsid w:val="0059767E"/>
    <w:rsid w:val="00597EBF"/>
    <w:rsid w:val="005A3234"/>
    <w:rsid w:val="005A56D7"/>
    <w:rsid w:val="005A65CC"/>
    <w:rsid w:val="005B31D5"/>
    <w:rsid w:val="005C57F7"/>
    <w:rsid w:val="005D144B"/>
    <w:rsid w:val="005D1A76"/>
    <w:rsid w:val="005D1CC9"/>
    <w:rsid w:val="005D2988"/>
    <w:rsid w:val="005D2B5E"/>
    <w:rsid w:val="005D4AF8"/>
    <w:rsid w:val="005D7B07"/>
    <w:rsid w:val="005E3194"/>
    <w:rsid w:val="005E394C"/>
    <w:rsid w:val="005E4F02"/>
    <w:rsid w:val="005E5B7B"/>
    <w:rsid w:val="005F10F4"/>
    <w:rsid w:val="005F66C2"/>
    <w:rsid w:val="00600393"/>
    <w:rsid w:val="00601DEB"/>
    <w:rsid w:val="00602655"/>
    <w:rsid w:val="00604F1D"/>
    <w:rsid w:val="00606146"/>
    <w:rsid w:val="00613C79"/>
    <w:rsid w:val="00613EAA"/>
    <w:rsid w:val="00614904"/>
    <w:rsid w:val="00621A1F"/>
    <w:rsid w:val="00625E07"/>
    <w:rsid w:val="0062697B"/>
    <w:rsid w:val="00632AA6"/>
    <w:rsid w:val="006337D4"/>
    <w:rsid w:val="00635B02"/>
    <w:rsid w:val="0064026E"/>
    <w:rsid w:val="0064078C"/>
    <w:rsid w:val="00641A84"/>
    <w:rsid w:val="00650245"/>
    <w:rsid w:val="00652A1C"/>
    <w:rsid w:val="006634C4"/>
    <w:rsid w:val="0066691D"/>
    <w:rsid w:val="00666D9F"/>
    <w:rsid w:val="00667C36"/>
    <w:rsid w:val="00670C0A"/>
    <w:rsid w:val="00675975"/>
    <w:rsid w:val="0068453D"/>
    <w:rsid w:val="0069133D"/>
    <w:rsid w:val="006951C8"/>
    <w:rsid w:val="00695B4A"/>
    <w:rsid w:val="00695B98"/>
    <w:rsid w:val="00695DFE"/>
    <w:rsid w:val="006B41C2"/>
    <w:rsid w:val="006B4B49"/>
    <w:rsid w:val="006B5129"/>
    <w:rsid w:val="006B64B0"/>
    <w:rsid w:val="006C209F"/>
    <w:rsid w:val="006C7A03"/>
    <w:rsid w:val="006D0FA5"/>
    <w:rsid w:val="006D1CE1"/>
    <w:rsid w:val="006D1FCE"/>
    <w:rsid w:val="006D3220"/>
    <w:rsid w:val="006E345D"/>
    <w:rsid w:val="006E7366"/>
    <w:rsid w:val="006F0517"/>
    <w:rsid w:val="006F5187"/>
    <w:rsid w:val="006F614E"/>
    <w:rsid w:val="006F6BD0"/>
    <w:rsid w:val="00700160"/>
    <w:rsid w:val="0070291E"/>
    <w:rsid w:val="0070414A"/>
    <w:rsid w:val="00706F2C"/>
    <w:rsid w:val="00711592"/>
    <w:rsid w:val="0072118B"/>
    <w:rsid w:val="00724770"/>
    <w:rsid w:val="00725D62"/>
    <w:rsid w:val="00726EE1"/>
    <w:rsid w:val="00740BB0"/>
    <w:rsid w:val="00744C3D"/>
    <w:rsid w:val="007457D5"/>
    <w:rsid w:val="00747F55"/>
    <w:rsid w:val="007530C2"/>
    <w:rsid w:val="00754A91"/>
    <w:rsid w:val="00757A24"/>
    <w:rsid w:val="007604C0"/>
    <w:rsid w:val="0076060A"/>
    <w:rsid w:val="00762CEF"/>
    <w:rsid w:val="0076306F"/>
    <w:rsid w:val="007649EF"/>
    <w:rsid w:val="00767295"/>
    <w:rsid w:val="00773BD1"/>
    <w:rsid w:val="00775FD1"/>
    <w:rsid w:val="007834BA"/>
    <w:rsid w:val="0078428C"/>
    <w:rsid w:val="007917DE"/>
    <w:rsid w:val="00792E68"/>
    <w:rsid w:val="00794FF6"/>
    <w:rsid w:val="007B0C67"/>
    <w:rsid w:val="007B71F6"/>
    <w:rsid w:val="007C1FAD"/>
    <w:rsid w:val="007D0C9F"/>
    <w:rsid w:val="007D292B"/>
    <w:rsid w:val="007D2D72"/>
    <w:rsid w:val="007D6CFF"/>
    <w:rsid w:val="007D6FD9"/>
    <w:rsid w:val="007E065B"/>
    <w:rsid w:val="007E194C"/>
    <w:rsid w:val="007E6EF6"/>
    <w:rsid w:val="007F2371"/>
    <w:rsid w:val="007F5F67"/>
    <w:rsid w:val="008065C4"/>
    <w:rsid w:val="00807FA2"/>
    <w:rsid w:val="0081043C"/>
    <w:rsid w:val="00810CE3"/>
    <w:rsid w:val="00811A68"/>
    <w:rsid w:val="00811F55"/>
    <w:rsid w:val="008165A0"/>
    <w:rsid w:val="00822BB1"/>
    <w:rsid w:val="00824E17"/>
    <w:rsid w:val="00824EAA"/>
    <w:rsid w:val="00831C4F"/>
    <w:rsid w:val="00835EAC"/>
    <w:rsid w:val="008364FF"/>
    <w:rsid w:val="00836ADD"/>
    <w:rsid w:val="00836C03"/>
    <w:rsid w:val="00843430"/>
    <w:rsid w:val="008462A6"/>
    <w:rsid w:val="008478C4"/>
    <w:rsid w:val="00851978"/>
    <w:rsid w:val="00852D9E"/>
    <w:rsid w:val="00854F61"/>
    <w:rsid w:val="00855D2E"/>
    <w:rsid w:val="00857BBE"/>
    <w:rsid w:val="00861F65"/>
    <w:rsid w:val="00863F34"/>
    <w:rsid w:val="008642E8"/>
    <w:rsid w:val="00866E76"/>
    <w:rsid w:val="008672D9"/>
    <w:rsid w:val="00872E1F"/>
    <w:rsid w:val="008752FE"/>
    <w:rsid w:val="00880822"/>
    <w:rsid w:val="0088417E"/>
    <w:rsid w:val="00887064"/>
    <w:rsid w:val="00890C55"/>
    <w:rsid w:val="00891813"/>
    <w:rsid w:val="008937E5"/>
    <w:rsid w:val="00897EC2"/>
    <w:rsid w:val="008A5180"/>
    <w:rsid w:val="008A666D"/>
    <w:rsid w:val="008B2A0F"/>
    <w:rsid w:val="008B7EF8"/>
    <w:rsid w:val="008C1EDE"/>
    <w:rsid w:val="008C5CC0"/>
    <w:rsid w:val="008D1BED"/>
    <w:rsid w:val="008D6460"/>
    <w:rsid w:val="008D6978"/>
    <w:rsid w:val="008E3EFD"/>
    <w:rsid w:val="008E5111"/>
    <w:rsid w:val="008F009E"/>
    <w:rsid w:val="008F2419"/>
    <w:rsid w:val="0090255F"/>
    <w:rsid w:val="009038DA"/>
    <w:rsid w:val="00907270"/>
    <w:rsid w:val="009103B6"/>
    <w:rsid w:val="0092202B"/>
    <w:rsid w:val="009275A6"/>
    <w:rsid w:val="0094104F"/>
    <w:rsid w:val="0094173C"/>
    <w:rsid w:val="009423D5"/>
    <w:rsid w:val="00951B42"/>
    <w:rsid w:val="009601F7"/>
    <w:rsid w:val="0096081B"/>
    <w:rsid w:val="009646FB"/>
    <w:rsid w:val="0096517F"/>
    <w:rsid w:val="009653B1"/>
    <w:rsid w:val="009660C5"/>
    <w:rsid w:val="00966299"/>
    <w:rsid w:val="00970E5E"/>
    <w:rsid w:val="009812BD"/>
    <w:rsid w:val="00985FDF"/>
    <w:rsid w:val="009A0E39"/>
    <w:rsid w:val="009A4E47"/>
    <w:rsid w:val="009B1D8E"/>
    <w:rsid w:val="009B346D"/>
    <w:rsid w:val="009B41ED"/>
    <w:rsid w:val="009B46A9"/>
    <w:rsid w:val="009B476D"/>
    <w:rsid w:val="009B76BB"/>
    <w:rsid w:val="009C2CAB"/>
    <w:rsid w:val="009D03C9"/>
    <w:rsid w:val="009D5959"/>
    <w:rsid w:val="009D59DF"/>
    <w:rsid w:val="009E0D0A"/>
    <w:rsid w:val="009E7AAD"/>
    <w:rsid w:val="00A03594"/>
    <w:rsid w:val="00A20F61"/>
    <w:rsid w:val="00A210A4"/>
    <w:rsid w:val="00A22428"/>
    <w:rsid w:val="00A24278"/>
    <w:rsid w:val="00A306A0"/>
    <w:rsid w:val="00A32523"/>
    <w:rsid w:val="00A32B12"/>
    <w:rsid w:val="00A35E72"/>
    <w:rsid w:val="00A37E17"/>
    <w:rsid w:val="00A37EDF"/>
    <w:rsid w:val="00A421CC"/>
    <w:rsid w:val="00A43B4B"/>
    <w:rsid w:val="00A46EE1"/>
    <w:rsid w:val="00A5544B"/>
    <w:rsid w:val="00A55D22"/>
    <w:rsid w:val="00A60121"/>
    <w:rsid w:val="00A617AB"/>
    <w:rsid w:val="00A62236"/>
    <w:rsid w:val="00A62DB1"/>
    <w:rsid w:val="00A64A14"/>
    <w:rsid w:val="00A76709"/>
    <w:rsid w:val="00A840FD"/>
    <w:rsid w:val="00A84E54"/>
    <w:rsid w:val="00A8761B"/>
    <w:rsid w:val="00A905B9"/>
    <w:rsid w:val="00A93B33"/>
    <w:rsid w:val="00A95C99"/>
    <w:rsid w:val="00A96E04"/>
    <w:rsid w:val="00AA123A"/>
    <w:rsid w:val="00AA1D95"/>
    <w:rsid w:val="00AA233C"/>
    <w:rsid w:val="00AA668F"/>
    <w:rsid w:val="00AA7C98"/>
    <w:rsid w:val="00AB30A7"/>
    <w:rsid w:val="00AB4383"/>
    <w:rsid w:val="00AB78E6"/>
    <w:rsid w:val="00AC2A14"/>
    <w:rsid w:val="00AC5A11"/>
    <w:rsid w:val="00AC6224"/>
    <w:rsid w:val="00AD125F"/>
    <w:rsid w:val="00AD2295"/>
    <w:rsid w:val="00AD2445"/>
    <w:rsid w:val="00AD60CC"/>
    <w:rsid w:val="00AE03F9"/>
    <w:rsid w:val="00AE49D9"/>
    <w:rsid w:val="00AE709A"/>
    <w:rsid w:val="00AE722D"/>
    <w:rsid w:val="00AF18F1"/>
    <w:rsid w:val="00AF2F05"/>
    <w:rsid w:val="00AF4F37"/>
    <w:rsid w:val="00AF70E6"/>
    <w:rsid w:val="00B02C99"/>
    <w:rsid w:val="00B02D79"/>
    <w:rsid w:val="00B04374"/>
    <w:rsid w:val="00B04513"/>
    <w:rsid w:val="00B116C4"/>
    <w:rsid w:val="00B138B2"/>
    <w:rsid w:val="00B13E59"/>
    <w:rsid w:val="00B13F27"/>
    <w:rsid w:val="00B16FC5"/>
    <w:rsid w:val="00B25B1E"/>
    <w:rsid w:val="00B26AB3"/>
    <w:rsid w:val="00B36A77"/>
    <w:rsid w:val="00B40FFD"/>
    <w:rsid w:val="00B419AE"/>
    <w:rsid w:val="00B42C00"/>
    <w:rsid w:val="00B45FAC"/>
    <w:rsid w:val="00B47EEC"/>
    <w:rsid w:val="00B507B9"/>
    <w:rsid w:val="00B50AD7"/>
    <w:rsid w:val="00B5434C"/>
    <w:rsid w:val="00B55632"/>
    <w:rsid w:val="00B63DAD"/>
    <w:rsid w:val="00B73105"/>
    <w:rsid w:val="00B744C0"/>
    <w:rsid w:val="00B81DA9"/>
    <w:rsid w:val="00B83F9F"/>
    <w:rsid w:val="00B91B23"/>
    <w:rsid w:val="00B9304B"/>
    <w:rsid w:val="00B94704"/>
    <w:rsid w:val="00B94DD0"/>
    <w:rsid w:val="00B95F54"/>
    <w:rsid w:val="00B96E3F"/>
    <w:rsid w:val="00B97CC0"/>
    <w:rsid w:val="00BA4F6E"/>
    <w:rsid w:val="00BA5572"/>
    <w:rsid w:val="00BB6DF5"/>
    <w:rsid w:val="00BB757C"/>
    <w:rsid w:val="00BC050E"/>
    <w:rsid w:val="00BC1BD7"/>
    <w:rsid w:val="00BC2178"/>
    <w:rsid w:val="00BC4274"/>
    <w:rsid w:val="00BD0B4A"/>
    <w:rsid w:val="00BD558E"/>
    <w:rsid w:val="00BD5A95"/>
    <w:rsid w:val="00BD6848"/>
    <w:rsid w:val="00BD79C8"/>
    <w:rsid w:val="00BE0EA7"/>
    <w:rsid w:val="00BE1958"/>
    <w:rsid w:val="00BF2C93"/>
    <w:rsid w:val="00BF679D"/>
    <w:rsid w:val="00C0733B"/>
    <w:rsid w:val="00C13D88"/>
    <w:rsid w:val="00C17F40"/>
    <w:rsid w:val="00C2103E"/>
    <w:rsid w:val="00C222D1"/>
    <w:rsid w:val="00C23D0F"/>
    <w:rsid w:val="00C25181"/>
    <w:rsid w:val="00C329FD"/>
    <w:rsid w:val="00C34258"/>
    <w:rsid w:val="00C34521"/>
    <w:rsid w:val="00C36D93"/>
    <w:rsid w:val="00C43256"/>
    <w:rsid w:val="00C4553A"/>
    <w:rsid w:val="00C47576"/>
    <w:rsid w:val="00C508AF"/>
    <w:rsid w:val="00C6116F"/>
    <w:rsid w:val="00C62002"/>
    <w:rsid w:val="00C6333F"/>
    <w:rsid w:val="00C63D8B"/>
    <w:rsid w:val="00C64514"/>
    <w:rsid w:val="00C70EF3"/>
    <w:rsid w:val="00C72DF1"/>
    <w:rsid w:val="00C74731"/>
    <w:rsid w:val="00C750E4"/>
    <w:rsid w:val="00C76CC3"/>
    <w:rsid w:val="00C83195"/>
    <w:rsid w:val="00C90B67"/>
    <w:rsid w:val="00C92514"/>
    <w:rsid w:val="00C94375"/>
    <w:rsid w:val="00CA02B7"/>
    <w:rsid w:val="00CA0DBF"/>
    <w:rsid w:val="00CA13AA"/>
    <w:rsid w:val="00CA4229"/>
    <w:rsid w:val="00CB3B0A"/>
    <w:rsid w:val="00CB41AB"/>
    <w:rsid w:val="00CB6C51"/>
    <w:rsid w:val="00CB6D0B"/>
    <w:rsid w:val="00CC192F"/>
    <w:rsid w:val="00CC4256"/>
    <w:rsid w:val="00CC5D7F"/>
    <w:rsid w:val="00CC73FC"/>
    <w:rsid w:val="00CD1433"/>
    <w:rsid w:val="00CD1C79"/>
    <w:rsid w:val="00CD375D"/>
    <w:rsid w:val="00CD510F"/>
    <w:rsid w:val="00CE3BCB"/>
    <w:rsid w:val="00CE6F97"/>
    <w:rsid w:val="00CF5DB5"/>
    <w:rsid w:val="00D00C24"/>
    <w:rsid w:val="00D0333F"/>
    <w:rsid w:val="00D045C7"/>
    <w:rsid w:val="00D04D72"/>
    <w:rsid w:val="00D06BE4"/>
    <w:rsid w:val="00D06CEB"/>
    <w:rsid w:val="00D07FEB"/>
    <w:rsid w:val="00D1289B"/>
    <w:rsid w:val="00D12BC0"/>
    <w:rsid w:val="00D130BA"/>
    <w:rsid w:val="00D145A6"/>
    <w:rsid w:val="00D20B6B"/>
    <w:rsid w:val="00D21199"/>
    <w:rsid w:val="00D22B59"/>
    <w:rsid w:val="00D250F5"/>
    <w:rsid w:val="00D2593B"/>
    <w:rsid w:val="00D263CD"/>
    <w:rsid w:val="00D2768E"/>
    <w:rsid w:val="00D34B3D"/>
    <w:rsid w:val="00D4280D"/>
    <w:rsid w:val="00D442C3"/>
    <w:rsid w:val="00D4642F"/>
    <w:rsid w:val="00D46FD7"/>
    <w:rsid w:val="00D4747C"/>
    <w:rsid w:val="00D5308D"/>
    <w:rsid w:val="00D6508A"/>
    <w:rsid w:val="00D65F64"/>
    <w:rsid w:val="00D670D9"/>
    <w:rsid w:val="00D71D85"/>
    <w:rsid w:val="00D72253"/>
    <w:rsid w:val="00D82F59"/>
    <w:rsid w:val="00D84346"/>
    <w:rsid w:val="00D85721"/>
    <w:rsid w:val="00D901CD"/>
    <w:rsid w:val="00D90795"/>
    <w:rsid w:val="00D955AA"/>
    <w:rsid w:val="00D95C99"/>
    <w:rsid w:val="00D960C1"/>
    <w:rsid w:val="00D977B4"/>
    <w:rsid w:val="00DB0952"/>
    <w:rsid w:val="00DC1F51"/>
    <w:rsid w:val="00DC3DF2"/>
    <w:rsid w:val="00DC590A"/>
    <w:rsid w:val="00DC60A8"/>
    <w:rsid w:val="00DD059A"/>
    <w:rsid w:val="00DE0940"/>
    <w:rsid w:val="00DE0BB2"/>
    <w:rsid w:val="00DE3E20"/>
    <w:rsid w:val="00DE59CE"/>
    <w:rsid w:val="00DF24F0"/>
    <w:rsid w:val="00DF6447"/>
    <w:rsid w:val="00E17A52"/>
    <w:rsid w:val="00E17AC5"/>
    <w:rsid w:val="00E17EDF"/>
    <w:rsid w:val="00E20048"/>
    <w:rsid w:val="00E20B48"/>
    <w:rsid w:val="00E2561B"/>
    <w:rsid w:val="00E257C2"/>
    <w:rsid w:val="00E30D96"/>
    <w:rsid w:val="00E3606C"/>
    <w:rsid w:val="00E412E7"/>
    <w:rsid w:val="00E42DB0"/>
    <w:rsid w:val="00E57D86"/>
    <w:rsid w:val="00E621CC"/>
    <w:rsid w:val="00E63CBC"/>
    <w:rsid w:val="00E6561E"/>
    <w:rsid w:val="00E67033"/>
    <w:rsid w:val="00E674DC"/>
    <w:rsid w:val="00E67ADD"/>
    <w:rsid w:val="00E72BCA"/>
    <w:rsid w:val="00E77865"/>
    <w:rsid w:val="00E81455"/>
    <w:rsid w:val="00E816C9"/>
    <w:rsid w:val="00E86308"/>
    <w:rsid w:val="00E870EF"/>
    <w:rsid w:val="00E87961"/>
    <w:rsid w:val="00E900FA"/>
    <w:rsid w:val="00E91950"/>
    <w:rsid w:val="00E93800"/>
    <w:rsid w:val="00E952B6"/>
    <w:rsid w:val="00E96C88"/>
    <w:rsid w:val="00EA1486"/>
    <w:rsid w:val="00EA1E1E"/>
    <w:rsid w:val="00EB3EA3"/>
    <w:rsid w:val="00EB41CF"/>
    <w:rsid w:val="00EB4D50"/>
    <w:rsid w:val="00EB7BF5"/>
    <w:rsid w:val="00EC38DC"/>
    <w:rsid w:val="00EC4A45"/>
    <w:rsid w:val="00ED6A72"/>
    <w:rsid w:val="00ED7BC1"/>
    <w:rsid w:val="00ED7F09"/>
    <w:rsid w:val="00EE076B"/>
    <w:rsid w:val="00EE7709"/>
    <w:rsid w:val="00EF0CEC"/>
    <w:rsid w:val="00EF1422"/>
    <w:rsid w:val="00EF3E3B"/>
    <w:rsid w:val="00F005D5"/>
    <w:rsid w:val="00F01144"/>
    <w:rsid w:val="00F01EFE"/>
    <w:rsid w:val="00F05FA2"/>
    <w:rsid w:val="00F078F0"/>
    <w:rsid w:val="00F10579"/>
    <w:rsid w:val="00F17506"/>
    <w:rsid w:val="00F17C36"/>
    <w:rsid w:val="00F23371"/>
    <w:rsid w:val="00F24820"/>
    <w:rsid w:val="00F345BB"/>
    <w:rsid w:val="00F45DB0"/>
    <w:rsid w:val="00F547DE"/>
    <w:rsid w:val="00F57CF8"/>
    <w:rsid w:val="00F625C0"/>
    <w:rsid w:val="00F631C5"/>
    <w:rsid w:val="00F63F80"/>
    <w:rsid w:val="00F757E2"/>
    <w:rsid w:val="00F76F64"/>
    <w:rsid w:val="00F8049B"/>
    <w:rsid w:val="00F80542"/>
    <w:rsid w:val="00F83A09"/>
    <w:rsid w:val="00F83DAD"/>
    <w:rsid w:val="00F86053"/>
    <w:rsid w:val="00F87C84"/>
    <w:rsid w:val="00F93CF0"/>
    <w:rsid w:val="00F94EED"/>
    <w:rsid w:val="00F959A7"/>
    <w:rsid w:val="00F95B2C"/>
    <w:rsid w:val="00FA195F"/>
    <w:rsid w:val="00FA1ECB"/>
    <w:rsid w:val="00FA2FBB"/>
    <w:rsid w:val="00FA565C"/>
    <w:rsid w:val="00FB2AC8"/>
    <w:rsid w:val="00FB791A"/>
    <w:rsid w:val="00FC0BED"/>
    <w:rsid w:val="00FC14B3"/>
    <w:rsid w:val="00FC2F15"/>
    <w:rsid w:val="00FD4CCF"/>
    <w:rsid w:val="00FE1B34"/>
    <w:rsid w:val="00FE3170"/>
    <w:rsid w:val="00FE650F"/>
    <w:rsid w:val="00FF5BE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41E1E"/>
  <w15:docId w15:val="{9B91A0ED-A3DB-4E22-9771-BD4CD62B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86"/>
      <w:ind w:left="1521" w:hanging="721"/>
      <w:outlineLvl w:val="0"/>
    </w:pPr>
    <w:rPr>
      <w:rFonts w:ascii="Cambria" w:eastAsia="Cambria" w:hAnsi="Cambria" w:cs="Cambria"/>
      <w:sz w:val="32"/>
      <w:szCs w:val="32"/>
    </w:rPr>
  </w:style>
  <w:style w:type="paragraph" w:styleId="Heading2">
    <w:name w:val="heading 2"/>
    <w:basedOn w:val="Normal"/>
    <w:uiPriority w:val="1"/>
    <w:qFormat/>
    <w:pPr>
      <w:ind w:left="1161" w:hanging="361"/>
      <w:outlineLvl w:val="1"/>
    </w:pPr>
    <w:rPr>
      <w:rFonts w:ascii="Cambria" w:eastAsia="Cambria" w:hAnsi="Cambria" w:cs="Cambria"/>
      <w:sz w:val="26"/>
      <w:szCs w:val="26"/>
    </w:rPr>
  </w:style>
  <w:style w:type="paragraph" w:styleId="Heading3">
    <w:name w:val="heading 3"/>
    <w:basedOn w:val="Normal"/>
    <w:link w:val="Heading3Char"/>
    <w:uiPriority w:val="9"/>
    <w:qFormat/>
    <w:pPr>
      <w:spacing w:before="244"/>
      <w:ind w:left="440"/>
      <w:outlineLvl w:val="2"/>
    </w:pPr>
    <w:rPr>
      <w:b/>
      <w:bCs/>
      <w:sz w:val="24"/>
      <w:szCs w:val="24"/>
    </w:rPr>
  </w:style>
  <w:style w:type="paragraph" w:styleId="Heading4">
    <w:name w:val="heading 4"/>
    <w:basedOn w:val="Normal"/>
    <w:uiPriority w:val="1"/>
    <w:qFormat/>
    <w:pPr>
      <w:ind w:left="440"/>
      <w:outlineLvl w:val="3"/>
    </w:pPr>
    <w:rPr>
      <w:b/>
      <w:bCs/>
    </w:rPr>
  </w:style>
  <w:style w:type="paragraph" w:styleId="Heading5">
    <w:name w:val="heading 5"/>
    <w:basedOn w:val="Normal"/>
    <w:link w:val="Heading5Char"/>
    <w:uiPriority w:val="1"/>
    <w:qFormat/>
    <w:pPr>
      <w:ind w:left="1161"/>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line="275" w:lineRule="exact"/>
      <w:ind w:left="1161" w:hanging="721"/>
    </w:pPr>
    <w:rPr>
      <w:rFonts w:ascii="Times New Roman" w:eastAsia="Times New Roman" w:hAnsi="Times New Roman" w:cs="Times New Roman"/>
      <w:sz w:val="24"/>
      <w:szCs w:val="24"/>
    </w:rPr>
  </w:style>
  <w:style w:type="paragraph" w:styleId="TOC2">
    <w:name w:val="toc 2"/>
    <w:basedOn w:val="Normal"/>
    <w:uiPriority w:val="39"/>
    <w:qFormat/>
    <w:pPr>
      <w:spacing w:line="275" w:lineRule="exact"/>
      <w:ind w:left="1161" w:hanging="481"/>
    </w:pPr>
    <w:rPr>
      <w:rFonts w:ascii="Times New Roman" w:eastAsia="Times New Roman" w:hAnsi="Times New Roman" w:cs="Times New Roman"/>
      <w:sz w:val="24"/>
      <w:szCs w:val="24"/>
    </w:rPr>
  </w:style>
  <w:style w:type="paragraph" w:styleId="TOC3">
    <w:name w:val="toc 3"/>
    <w:basedOn w:val="Normal"/>
    <w:uiPriority w:val="1"/>
    <w:qFormat/>
    <w:pPr>
      <w:spacing w:line="275" w:lineRule="exact"/>
      <w:ind w:left="1161" w:hanging="481"/>
    </w:pPr>
    <w:rPr>
      <w:rFonts w:ascii="Times New Roman" w:eastAsia="Times New Roman" w:hAnsi="Times New Roman" w:cs="Times New Roman"/>
      <w:b/>
      <w:bCs/>
      <w:i/>
    </w:rPr>
  </w:style>
  <w:style w:type="paragraph" w:styleId="TOC4">
    <w:name w:val="toc 4"/>
    <w:basedOn w:val="Normal"/>
    <w:uiPriority w:val="1"/>
    <w:qFormat/>
    <w:pPr>
      <w:spacing w:line="275" w:lineRule="exact"/>
      <w:ind w:left="1521" w:hanging="360"/>
    </w:pPr>
    <w:rPr>
      <w:rFonts w:ascii="Times New Roman" w:eastAsia="Times New Roman" w:hAnsi="Times New Roman" w:cs="Times New Roman"/>
      <w:sz w:val="24"/>
      <w:szCs w:val="24"/>
    </w:rPr>
  </w:style>
  <w:style w:type="paragraph" w:styleId="BodyText">
    <w:name w:val="Body Text"/>
    <w:basedOn w:val="Normal"/>
    <w:link w:val="BodyTextChar"/>
    <w:uiPriority w:val="1"/>
    <w:qFormat/>
  </w:style>
  <w:style w:type="paragraph" w:styleId="ListParagraph">
    <w:name w:val="List Paragraph"/>
    <w:basedOn w:val="Normal"/>
    <w:uiPriority w:val="1"/>
    <w:qFormat/>
    <w:pPr>
      <w:ind w:left="1161" w:hanging="48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C19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92F"/>
    <w:rPr>
      <w:rFonts w:ascii="Segoe UI" w:eastAsia="Calibri" w:hAnsi="Segoe UI" w:cs="Segoe UI"/>
      <w:sz w:val="18"/>
      <w:szCs w:val="18"/>
      <w:lang w:bidi="en-US"/>
    </w:rPr>
  </w:style>
  <w:style w:type="character" w:styleId="CommentReference">
    <w:name w:val="annotation reference"/>
    <w:basedOn w:val="DefaultParagraphFont"/>
    <w:uiPriority w:val="99"/>
    <w:semiHidden/>
    <w:unhideWhenUsed/>
    <w:rsid w:val="001C2790"/>
    <w:rPr>
      <w:sz w:val="16"/>
      <w:szCs w:val="16"/>
    </w:rPr>
  </w:style>
  <w:style w:type="paragraph" w:styleId="CommentText">
    <w:name w:val="annotation text"/>
    <w:basedOn w:val="Normal"/>
    <w:link w:val="CommentTextChar"/>
    <w:uiPriority w:val="99"/>
    <w:semiHidden/>
    <w:unhideWhenUsed/>
    <w:rsid w:val="001C2790"/>
    <w:rPr>
      <w:sz w:val="20"/>
      <w:szCs w:val="20"/>
    </w:rPr>
  </w:style>
  <w:style w:type="character" w:customStyle="1" w:styleId="CommentTextChar">
    <w:name w:val="Comment Text Char"/>
    <w:basedOn w:val="DefaultParagraphFont"/>
    <w:link w:val="CommentText"/>
    <w:uiPriority w:val="99"/>
    <w:semiHidden/>
    <w:rsid w:val="001C2790"/>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1C2790"/>
    <w:rPr>
      <w:b/>
      <w:bCs/>
    </w:rPr>
  </w:style>
  <w:style w:type="character" w:customStyle="1" w:styleId="CommentSubjectChar">
    <w:name w:val="Comment Subject Char"/>
    <w:basedOn w:val="CommentTextChar"/>
    <w:link w:val="CommentSubject"/>
    <w:uiPriority w:val="99"/>
    <w:semiHidden/>
    <w:rsid w:val="001C2790"/>
    <w:rPr>
      <w:rFonts w:ascii="Calibri" w:eastAsia="Calibri" w:hAnsi="Calibri" w:cs="Calibri"/>
      <w:b/>
      <w:bCs/>
      <w:sz w:val="20"/>
      <w:szCs w:val="20"/>
      <w:lang w:bidi="en-US"/>
    </w:rPr>
  </w:style>
  <w:style w:type="character" w:customStyle="1" w:styleId="Heading5Char">
    <w:name w:val="Heading 5 Char"/>
    <w:basedOn w:val="DefaultParagraphFont"/>
    <w:link w:val="Heading5"/>
    <w:uiPriority w:val="1"/>
    <w:rsid w:val="001D2FBF"/>
    <w:rPr>
      <w:rFonts w:ascii="Calibri" w:eastAsia="Calibri" w:hAnsi="Calibri" w:cs="Calibri"/>
      <w:b/>
      <w:bCs/>
      <w:i/>
      <w:lang w:bidi="en-US"/>
    </w:rPr>
  </w:style>
  <w:style w:type="character" w:customStyle="1" w:styleId="BodyTextChar">
    <w:name w:val="Body Text Char"/>
    <w:basedOn w:val="DefaultParagraphFont"/>
    <w:link w:val="BodyText"/>
    <w:uiPriority w:val="1"/>
    <w:rsid w:val="001D2FBF"/>
    <w:rPr>
      <w:rFonts w:ascii="Calibri" w:eastAsia="Calibri" w:hAnsi="Calibri" w:cs="Calibri"/>
      <w:lang w:bidi="en-US"/>
    </w:rPr>
  </w:style>
  <w:style w:type="paragraph" w:styleId="Header">
    <w:name w:val="header"/>
    <w:basedOn w:val="Normal"/>
    <w:link w:val="HeaderChar"/>
    <w:uiPriority w:val="99"/>
    <w:unhideWhenUsed/>
    <w:rsid w:val="0002602F"/>
    <w:pPr>
      <w:tabs>
        <w:tab w:val="center" w:pos="4680"/>
        <w:tab w:val="right" w:pos="9360"/>
      </w:tabs>
    </w:pPr>
  </w:style>
  <w:style w:type="character" w:customStyle="1" w:styleId="HeaderChar">
    <w:name w:val="Header Char"/>
    <w:basedOn w:val="DefaultParagraphFont"/>
    <w:link w:val="Header"/>
    <w:uiPriority w:val="99"/>
    <w:rsid w:val="0002602F"/>
    <w:rPr>
      <w:rFonts w:ascii="Calibri" w:eastAsia="Calibri" w:hAnsi="Calibri" w:cs="Calibri"/>
      <w:lang w:bidi="en-US"/>
    </w:rPr>
  </w:style>
  <w:style w:type="paragraph" w:styleId="Footer">
    <w:name w:val="footer"/>
    <w:basedOn w:val="Normal"/>
    <w:link w:val="FooterChar"/>
    <w:uiPriority w:val="99"/>
    <w:unhideWhenUsed/>
    <w:rsid w:val="0002602F"/>
    <w:pPr>
      <w:tabs>
        <w:tab w:val="center" w:pos="4680"/>
        <w:tab w:val="right" w:pos="9360"/>
      </w:tabs>
    </w:pPr>
  </w:style>
  <w:style w:type="character" w:customStyle="1" w:styleId="FooterChar">
    <w:name w:val="Footer Char"/>
    <w:basedOn w:val="DefaultParagraphFont"/>
    <w:link w:val="Footer"/>
    <w:uiPriority w:val="99"/>
    <w:rsid w:val="0002602F"/>
    <w:rPr>
      <w:rFonts w:ascii="Calibri" w:eastAsia="Calibri" w:hAnsi="Calibri" w:cs="Calibri"/>
      <w:lang w:bidi="en-US"/>
    </w:rPr>
  </w:style>
  <w:style w:type="character" w:styleId="Hyperlink">
    <w:name w:val="Hyperlink"/>
    <w:basedOn w:val="DefaultParagraphFont"/>
    <w:uiPriority w:val="99"/>
    <w:unhideWhenUsed/>
    <w:rsid w:val="00E67ADD"/>
    <w:rPr>
      <w:color w:val="0000FF" w:themeColor="hyperlink"/>
      <w:u w:val="single"/>
    </w:rPr>
  </w:style>
  <w:style w:type="paragraph" w:styleId="NoSpacing">
    <w:name w:val="No Spacing"/>
    <w:uiPriority w:val="1"/>
    <w:qFormat/>
    <w:rsid w:val="008937E5"/>
    <w:pPr>
      <w:widowControl/>
      <w:autoSpaceDE/>
      <w:autoSpaceDN/>
    </w:pPr>
  </w:style>
  <w:style w:type="character" w:styleId="FollowedHyperlink">
    <w:name w:val="FollowedHyperlink"/>
    <w:basedOn w:val="DefaultParagraphFont"/>
    <w:uiPriority w:val="99"/>
    <w:semiHidden/>
    <w:unhideWhenUsed/>
    <w:rsid w:val="003E4F99"/>
    <w:rPr>
      <w:color w:val="800080" w:themeColor="followedHyperlink"/>
      <w:u w:val="single"/>
    </w:rPr>
  </w:style>
  <w:style w:type="character" w:customStyle="1" w:styleId="UnresolvedMention1">
    <w:name w:val="Unresolved Mention1"/>
    <w:basedOn w:val="DefaultParagraphFont"/>
    <w:uiPriority w:val="99"/>
    <w:semiHidden/>
    <w:unhideWhenUsed/>
    <w:rsid w:val="00DE0BB2"/>
    <w:rPr>
      <w:color w:val="605E5C"/>
      <w:shd w:val="clear" w:color="auto" w:fill="E1DFDD"/>
    </w:rPr>
  </w:style>
  <w:style w:type="character" w:customStyle="1" w:styleId="UnresolvedMention2">
    <w:name w:val="Unresolved Mention2"/>
    <w:basedOn w:val="DefaultParagraphFont"/>
    <w:uiPriority w:val="99"/>
    <w:semiHidden/>
    <w:unhideWhenUsed/>
    <w:rsid w:val="001278F7"/>
    <w:rPr>
      <w:color w:val="605E5C"/>
      <w:shd w:val="clear" w:color="auto" w:fill="E1DFDD"/>
    </w:rPr>
  </w:style>
  <w:style w:type="character" w:styleId="UnresolvedMention">
    <w:name w:val="Unresolved Mention"/>
    <w:basedOn w:val="DefaultParagraphFont"/>
    <w:uiPriority w:val="99"/>
    <w:semiHidden/>
    <w:unhideWhenUsed/>
    <w:rsid w:val="00652A1C"/>
    <w:rPr>
      <w:color w:val="605E5C"/>
      <w:shd w:val="clear" w:color="auto" w:fill="E1DFDD"/>
    </w:rPr>
  </w:style>
  <w:style w:type="character" w:customStyle="1" w:styleId="normaltextrun">
    <w:name w:val="normaltextrun"/>
    <w:basedOn w:val="DefaultParagraphFont"/>
    <w:rsid w:val="00552C64"/>
  </w:style>
  <w:style w:type="character" w:customStyle="1" w:styleId="Heading3Char">
    <w:name w:val="Heading 3 Char"/>
    <w:basedOn w:val="DefaultParagraphFont"/>
    <w:link w:val="Heading3"/>
    <w:uiPriority w:val="9"/>
    <w:rsid w:val="000E2F7E"/>
    <w:rPr>
      <w:rFonts w:ascii="Calibri" w:eastAsia="Calibri" w:hAnsi="Calibri" w:cs="Calibri"/>
      <w:b/>
      <w:bCs/>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914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ce.ufl.edu/research/signals-systems/" TargetMode="External"/><Relationship Id="rId26" Type="http://schemas.openxmlformats.org/officeDocument/2006/relationships/hyperlink" Target="http://one.uf.edu/" TargetMode="External"/><Relationship Id="rId39" Type="http://schemas.openxmlformats.org/officeDocument/2006/relationships/hyperlink" Target="mailto:gradadvising@ece.ufl.edu" TargetMode="External"/><Relationship Id="rId21" Type="http://schemas.openxmlformats.org/officeDocument/2006/relationships/hyperlink" Target="https://www.ece.ufl.edu/admissions/graduate/articulation/" TargetMode="External"/><Relationship Id="rId34" Type="http://schemas.openxmlformats.org/officeDocument/2006/relationships/hyperlink" Target="mailto:gradadvising@ece.ufl.edu" TargetMode="External"/><Relationship Id="rId42" Type="http://schemas.openxmlformats.org/officeDocument/2006/relationships/hyperlink" Target="https://success.grad.ufl.edu/td/deadlines/" TargetMode="External"/><Relationship Id="rId47" Type="http://schemas.openxmlformats.org/officeDocument/2006/relationships/hyperlink" Target="https://www.ece.ufl.edu/academics/graduate/graduate-advising/grad-tracks/" TargetMode="External"/><Relationship Id="rId50" Type="http://schemas.openxmlformats.org/officeDocument/2006/relationships/hyperlink" Target="https://www.ece.ufl.edu/academics/graduate/internship-information/" TargetMode="External"/><Relationship Id="rId55"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e.ufl.edu/research/electronics" TargetMode="External"/><Relationship Id="rId29" Type="http://schemas.openxmlformats.org/officeDocument/2006/relationships/hyperlink" Target="https://www.ece.ufl.edu/academics/course-syllabi/" TargetMode="External"/><Relationship Id="rId11" Type="http://schemas.openxmlformats.org/officeDocument/2006/relationships/image" Target="media/image1.png"/><Relationship Id="rId24" Type="http://schemas.openxmlformats.org/officeDocument/2006/relationships/hyperlink" Target="https://success.grad.ufl.edu/td/" TargetMode="External"/><Relationship Id="rId32" Type="http://schemas.openxmlformats.org/officeDocument/2006/relationships/hyperlink" Target="https://ece.ufl.edu/academics/forms/" TargetMode="External"/><Relationship Id="rId37" Type="http://schemas.openxmlformats.org/officeDocument/2006/relationships/hyperlink" Target="https://graduateschool.ufl.edu/academics/tdp/" TargetMode="External"/><Relationship Id="rId40" Type="http://schemas.openxmlformats.org/officeDocument/2006/relationships/hyperlink" Target="https://success.grad.ufl.edu/td/deadlines/" TargetMode="External"/><Relationship Id="rId45" Type="http://schemas.openxmlformats.org/officeDocument/2006/relationships/hyperlink" Target="mailto:gradadvising@ece.ufl.edu" TargetMode="External"/><Relationship Id="rId53" Type="http://schemas.openxmlformats.org/officeDocument/2006/relationships/hyperlink" Target="https://gradcatalog.ufl.edu/graduate/courses-az/electrical_and_computer_engineering/" TargetMode="External"/><Relationship Id="rId5" Type="http://schemas.openxmlformats.org/officeDocument/2006/relationships/numbering" Target="numbering.xml"/><Relationship Id="rId19" Type="http://schemas.openxmlformats.org/officeDocument/2006/relationships/hyperlink" Target="https://gradcatalog.ufl.edu/gradua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ece.ufl.edu/academics/course-syllabi/" TargetMode="External"/><Relationship Id="rId27" Type="http://schemas.openxmlformats.org/officeDocument/2006/relationships/hyperlink" Target="http://one.uf.edu" TargetMode="External"/><Relationship Id="rId30" Type="http://schemas.openxmlformats.org/officeDocument/2006/relationships/hyperlink" Target="https://www.eng.ufl.edu/innovation/academic-programs/courses/" TargetMode="External"/><Relationship Id="rId35" Type="http://schemas.openxmlformats.org/officeDocument/2006/relationships/hyperlink" Target="https://gradcatalog.ufl.edu/graduate/" TargetMode="External"/><Relationship Id="rId43" Type="http://schemas.openxmlformats.org/officeDocument/2006/relationships/hyperlink" Target="https://success.grad.ufl.edu/td/" TargetMode="External"/><Relationship Id="rId48" Type="http://schemas.openxmlformats.org/officeDocument/2006/relationships/hyperlink" Target="https://gradcatalog.ufl.edu/graduate/"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ece.ufl.edu/admissions/graduate/graduate-funding/" TargetMode="External"/><Relationship Id="rId3" Type="http://schemas.openxmlformats.org/officeDocument/2006/relationships/customXml" Target="../customXml/item3.xml"/><Relationship Id="rId12" Type="http://schemas.openxmlformats.org/officeDocument/2006/relationships/hyperlink" Target="mailto:gradadvising@ece.ufl.edu" TargetMode="External"/><Relationship Id="rId17" Type="http://schemas.openxmlformats.org/officeDocument/2006/relationships/hyperlink" Target="https://ece.ufl.edu/research/electrophysics/" TargetMode="External"/><Relationship Id="rId25" Type="http://schemas.openxmlformats.org/officeDocument/2006/relationships/hyperlink" Target="https://success.grad.ufl.edu/td/deadlines/" TargetMode="External"/><Relationship Id="rId33" Type="http://schemas.openxmlformats.org/officeDocument/2006/relationships/hyperlink" Target="https://www.ece.ufl.edu/academics/forms/" TargetMode="External"/><Relationship Id="rId38" Type="http://schemas.openxmlformats.org/officeDocument/2006/relationships/hyperlink" Target="https://ece.ufl.edu/academics/forms/" TargetMode="External"/><Relationship Id="rId46" Type="http://schemas.openxmlformats.org/officeDocument/2006/relationships/hyperlink" Target="mailto:ece-edge@ece.ufl.edu" TargetMode="External"/><Relationship Id="rId20" Type="http://schemas.openxmlformats.org/officeDocument/2006/relationships/hyperlink" Target="https://www.ece.ufl.edu/academics/graduate/degree-programs/combination-degrees/" TargetMode="External"/><Relationship Id="rId41" Type="http://schemas.openxmlformats.org/officeDocument/2006/relationships/hyperlink" Target="mailto:gradadvising@ece.ufl.edu"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ce.ufl.edu/research/computer-engineering/" TargetMode="External"/><Relationship Id="rId23" Type="http://schemas.openxmlformats.org/officeDocument/2006/relationships/hyperlink" Target="https://www.ece.ufl.edu/academics/forms/" TargetMode="External"/><Relationship Id="rId28" Type="http://schemas.openxmlformats.org/officeDocument/2006/relationships/hyperlink" Target="http://www.ece.ufl.edu/academics/course-syllabi/" TargetMode="External"/><Relationship Id="rId36" Type="http://schemas.openxmlformats.org/officeDocument/2006/relationships/hyperlink" Target="mailto:gradadvising@ece.ufl.edu" TargetMode="External"/><Relationship Id="rId49" Type="http://schemas.openxmlformats.org/officeDocument/2006/relationships/hyperlink" Target="https://gradcatalog.ufl.edu/graduate/"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eng.ufl.edu/leadership/academic-programs/courses/" TargetMode="External"/><Relationship Id="rId44" Type="http://schemas.openxmlformats.org/officeDocument/2006/relationships/hyperlink" Target="mailto:gradadvising@ece.ufl.edu" TargetMode="External"/><Relationship Id="rId52" Type="http://schemas.openxmlformats.org/officeDocument/2006/relationships/hyperlink" Target="https://www.ece.ufl.edu/academics/course-sylla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530EC850DEE5418D3D4951FE095D87" ma:contentTypeVersion="16" ma:contentTypeDescription="Create a new document." ma:contentTypeScope="" ma:versionID="91006c7e2072ed96f33eccbfedcec10c">
  <xsd:schema xmlns:xsd="http://www.w3.org/2001/XMLSchema" xmlns:xs="http://www.w3.org/2001/XMLSchema" xmlns:p="http://schemas.microsoft.com/office/2006/metadata/properties" xmlns:ns3="5e7125b3-6246-449b-86db-3bc3f42e4862" xmlns:ns4="67b3eab3-e04e-488c-9761-4b7909ef224f" targetNamespace="http://schemas.microsoft.com/office/2006/metadata/properties" ma:root="true" ma:fieldsID="114b927ef47e57923d469311dc350e11" ns3:_="" ns4:_="">
    <xsd:import namespace="5e7125b3-6246-449b-86db-3bc3f42e4862"/>
    <xsd:import namespace="67b3eab3-e04e-488c-9761-4b7909ef224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125b3-6246-449b-86db-3bc3f42e4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b3eab3-e04e-488c-9761-4b7909ef22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e7125b3-6246-449b-86db-3bc3f42e4862" xsi:nil="true"/>
  </documentManagement>
</p:properties>
</file>

<file path=customXml/itemProps1.xml><?xml version="1.0" encoding="utf-8"?>
<ds:datastoreItem xmlns:ds="http://schemas.openxmlformats.org/officeDocument/2006/customXml" ds:itemID="{0E191629-BF0A-457F-B014-6616CE5EC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125b3-6246-449b-86db-3bc3f42e4862"/>
    <ds:schemaRef ds:uri="67b3eab3-e04e-488c-9761-4b7909ef22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682EEB-D689-4799-BAE4-3B91948B1822}">
  <ds:schemaRefs>
    <ds:schemaRef ds:uri="http://schemas.openxmlformats.org/officeDocument/2006/bibliography"/>
  </ds:schemaRefs>
</ds:datastoreItem>
</file>

<file path=customXml/itemProps3.xml><?xml version="1.0" encoding="utf-8"?>
<ds:datastoreItem xmlns:ds="http://schemas.openxmlformats.org/officeDocument/2006/customXml" ds:itemID="{3B29FBCA-D404-4C2C-A6EF-C5AED12D02CC}">
  <ds:schemaRefs>
    <ds:schemaRef ds:uri="http://schemas.microsoft.com/sharepoint/v3/contenttype/forms"/>
  </ds:schemaRefs>
</ds:datastoreItem>
</file>

<file path=customXml/itemProps4.xml><?xml version="1.0" encoding="utf-8"?>
<ds:datastoreItem xmlns:ds="http://schemas.openxmlformats.org/officeDocument/2006/customXml" ds:itemID="{6815EB9A-487C-4514-9C53-7FDAA996C99A}">
  <ds:schemaRefs>
    <ds:schemaRef ds:uri="http://schemas.microsoft.com/office/2006/metadata/properties"/>
    <ds:schemaRef ds:uri="http://schemas.microsoft.com/office/infopath/2007/PartnerControls"/>
    <ds:schemaRef ds:uri="5e7125b3-6246-449b-86db-3bc3f42e4862"/>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10412</Words>
  <Characters>59352</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69625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Chillingworth,Shannon M</dc:creator>
  <cp:lastModifiedBy>Zachrich Jeng, Sarah</cp:lastModifiedBy>
  <cp:revision>3</cp:revision>
  <cp:lastPrinted>2022-08-19T19:00:00Z</cp:lastPrinted>
  <dcterms:created xsi:type="dcterms:W3CDTF">2026-08-12T14:37:00Z</dcterms:created>
  <dcterms:modified xsi:type="dcterms:W3CDTF">2026-08-12T19:22:00Z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2018-08-15T00:00:00Z</vt:filetime>
  </property>
  <property fmtid="{D5CDD505-2E9C-101B-9397-08002B2CF9AE}" pid="3" name="Creator">
    <vt:lpwstr>Microsoft Word</vt:lpwstr>
  </property>
  <property fmtid="{D5CDD505-2E9C-101B-9397-08002B2CF9AE}" pid="4" name="LastSaved">
    <vt:filetime>2019-06-27T00:00:00Z</vt:filetime>
  </property>
  <property fmtid="{D5CDD505-2E9C-101B-9397-08002B2CF9AE}" pid="5" name="ContentTypeId">
    <vt:lpwstr>0x010100E1530EC850DEE5418D3D4951FE095D87</vt:lpwstr>
  </property>
</Properties>
</file>